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495" w:rsidRPr="00275495" w:rsidRDefault="00275495">
      <w:pPr>
        <w:pStyle w:val="ConsPlusNormal"/>
        <w:jc w:val="both"/>
        <w:outlineLvl w:val="0"/>
        <w:rPr>
          <w:rFonts w:ascii="PT Astra Serif" w:hAnsi="PT Astra Serif"/>
          <w:sz w:val="24"/>
          <w:szCs w:val="24"/>
        </w:rPr>
      </w:pPr>
    </w:p>
    <w:p w:rsidR="00275495" w:rsidRPr="00275495" w:rsidRDefault="00275495">
      <w:pPr>
        <w:pStyle w:val="ConsPlusTitle"/>
        <w:jc w:val="center"/>
        <w:outlineLvl w:val="0"/>
        <w:rPr>
          <w:rFonts w:ascii="PT Astra Serif" w:hAnsi="PT Astra Serif"/>
          <w:sz w:val="24"/>
          <w:szCs w:val="24"/>
        </w:rPr>
      </w:pPr>
      <w:r w:rsidRPr="00275495">
        <w:rPr>
          <w:rFonts w:ascii="PT Astra Serif" w:hAnsi="PT Astra Serif"/>
          <w:sz w:val="24"/>
          <w:szCs w:val="24"/>
        </w:rPr>
        <w:t>ПРАВИТЕЛЬСТВО УЛЬЯНОВСКОЙ ОБЛАСТИ</w:t>
      </w:r>
    </w:p>
    <w:p w:rsidR="00275495" w:rsidRPr="00275495" w:rsidRDefault="00275495">
      <w:pPr>
        <w:pStyle w:val="ConsPlusTitle"/>
        <w:jc w:val="both"/>
        <w:rPr>
          <w:rFonts w:ascii="PT Astra Serif" w:hAnsi="PT Astra Serif"/>
          <w:sz w:val="24"/>
          <w:szCs w:val="24"/>
        </w:rPr>
      </w:pPr>
    </w:p>
    <w:p w:rsidR="00275495" w:rsidRPr="00275495" w:rsidRDefault="00275495">
      <w:pPr>
        <w:pStyle w:val="ConsPlusTitle"/>
        <w:jc w:val="center"/>
        <w:rPr>
          <w:rFonts w:ascii="PT Astra Serif" w:hAnsi="PT Astra Serif"/>
          <w:sz w:val="24"/>
          <w:szCs w:val="24"/>
        </w:rPr>
      </w:pPr>
      <w:r w:rsidRPr="00275495">
        <w:rPr>
          <w:rFonts w:ascii="PT Astra Serif" w:hAnsi="PT Astra Serif"/>
          <w:sz w:val="24"/>
          <w:szCs w:val="24"/>
        </w:rPr>
        <w:t>ПОСТАНОВЛЕНИЕ</w:t>
      </w:r>
    </w:p>
    <w:p w:rsidR="00275495" w:rsidRPr="00275495" w:rsidRDefault="00275495">
      <w:pPr>
        <w:pStyle w:val="ConsPlusTitle"/>
        <w:jc w:val="center"/>
        <w:rPr>
          <w:rFonts w:ascii="PT Astra Serif" w:hAnsi="PT Astra Serif"/>
          <w:sz w:val="24"/>
          <w:szCs w:val="24"/>
        </w:rPr>
      </w:pPr>
      <w:r w:rsidRPr="00275495">
        <w:rPr>
          <w:rFonts w:ascii="PT Astra Serif" w:hAnsi="PT Astra Serif"/>
          <w:sz w:val="24"/>
          <w:szCs w:val="24"/>
        </w:rPr>
        <w:t>от 7 августа 2014 г. N 346-П</w:t>
      </w:r>
    </w:p>
    <w:p w:rsidR="00275495" w:rsidRPr="00275495" w:rsidRDefault="00275495">
      <w:pPr>
        <w:pStyle w:val="ConsPlusTitle"/>
        <w:jc w:val="both"/>
        <w:rPr>
          <w:rFonts w:ascii="PT Astra Serif" w:hAnsi="PT Astra Serif"/>
          <w:sz w:val="24"/>
          <w:szCs w:val="24"/>
        </w:rPr>
      </w:pPr>
    </w:p>
    <w:p w:rsidR="00275495" w:rsidRPr="00275495" w:rsidRDefault="00275495">
      <w:pPr>
        <w:pStyle w:val="ConsPlusTitle"/>
        <w:jc w:val="center"/>
        <w:rPr>
          <w:rFonts w:ascii="PT Astra Serif" w:hAnsi="PT Astra Serif"/>
          <w:sz w:val="24"/>
          <w:szCs w:val="24"/>
        </w:rPr>
      </w:pPr>
      <w:r w:rsidRPr="00275495">
        <w:rPr>
          <w:rFonts w:ascii="PT Astra Serif" w:hAnsi="PT Astra Serif"/>
          <w:sz w:val="24"/>
          <w:szCs w:val="24"/>
        </w:rPr>
        <w:t>О НЕКОТОРЫХ МЕРАХ, НАПРАВЛЕННЫХ НА РАЗВИТИЕ</w:t>
      </w:r>
    </w:p>
    <w:p w:rsidR="00275495" w:rsidRPr="00275495" w:rsidRDefault="00275495">
      <w:pPr>
        <w:pStyle w:val="ConsPlusTitle"/>
        <w:jc w:val="center"/>
        <w:rPr>
          <w:rFonts w:ascii="PT Astra Serif" w:hAnsi="PT Astra Serif"/>
          <w:sz w:val="24"/>
          <w:szCs w:val="24"/>
        </w:rPr>
      </w:pPr>
      <w:r w:rsidRPr="00275495">
        <w:rPr>
          <w:rFonts w:ascii="PT Astra Serif" w:hAnsi="PT Astra Serif"/>
          <w:sz w:val="24"/>
          <w:szCs w:val="24"/>
        </w:rPr>
        <w:t>ПОТРЕБИТЕЛЬСКИХ ОБЩЕСТВ, СЕЛЬСКОХОЗЯЙСТВЕННЫХ</w:t>
      </w:r>
    </w:p>
    <w:p w:rsidR="00275495" w:rsidRPr="00275495" w:rsidRDefault="00275495">
      <w:pPr>
        <w:pStyle w:val="ConsPlusTitle"/>
        <w:jc w:val="center"/>
        <w:rPr>
          <w:rFonts w:ascii="PT Astra Serif" w:hAnsi="PT Astra Serif"/>
          <w:sz w:val="24"/>
          <w:szCs w:val="24"/>
        </w:rPr>
      </w:pPr>
      <w:r w:rsidRPr="00275495">
        <w:rPr>
          <w:rFonts w:ascii="PT Astra Serif" w:hAnsi="PT Astra Serif"/>
          <w:sz w:val="24"/>
          <w:szCs w:val="24"/>
        </w:rPr>
        <w:t>ПОТРЕБИТЕЛЬСКИХ КООПЕРАТИВОВ, САДОВОДЧЕСКИХ</w:t>
      </w:r>
    </w:p>
    <w:p w:rsidR="00275495" w:rsidRPr="00275495" w:rsidRDefault="00275495">
      <w:pPr>
        <w:pStyle w:val="ConsPlusTitle"/>
        <w:jc w:val="center"/>
        <w:rPr>
          <w:rFonts w:ascii="PT Astra Serif" w:hAnsi="PT Astra Serif"/>
          <w:sz w:val="24"/>
          <w:szCs w:val="24"/>
        </w:rPr>
      </w:pPr>
      <w:r w:rsidRPr="00275495">
        <w:rPr>
          <w:rFonts w:ascii="PT Astra Serif" w:hAnsi="PT Astra Serif"/>
          <w:sz w:val="24"/>
          <w:szCs w:val="24"/>
        </w:rPr>
        <w:t>И ОГОРОДНИЧЕСКИХ НЕКОММЕРЧЕСКИХ ТОВАРИЩЕСТВ</w:t>
      </w:r>
    </w:p>
    <w:p w:rsidR="00275495" w:rsidRPr="00275495" w:rsidRDefault="00275495">
      <w:pPr>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275495" w:rsidRPr="002754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495" w:rsidRPr="00275495" w:rsidRDefault="00275495">
            <w:pPr>
              <w:spacing w:after="1" w:line="0" w:lineRule="atLeast"/>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5495" w:rsidRPr="00275495" w:rsidRDefault="00275495">
            <w:pPr>
              <w:spacing w:after="1" w:line="0" w:lineRule="atLeast"/>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Список изменяющих документов</w:t>
            </w:r>
          </w:p>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(в ред. постановлений Правительства Ульяновской области</w:t>
            </w:r>
          </w:p>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 xml:space="preserve">от 28.07.2015 </w:t>
            </w:r>
            <w:hyperlink r:id="rId4" w:history="1">
              <w:r w:rsidRPr="00275495">
                <w:rPr>
                  <w:rFonts w:ascii="PT Astra Serif" w:hAnsi="PT Astra Serif"/>
                  <w:sz w:val="24"/>
                  <w:szCs w:val="24"/>
                </w:rPr>
                <w:t>N 357-П</w:t>
              </w:r>
            </w:hyperlink>
            <w:r w:rsidRPr="00275495">
              <w:rPr>
                <w:rFonts w:ascii="PT Astra Serif" w:hAnsi="PT Astra Serif"/>
                <w:sz w:val="24"/>
                <w:szCs w:val="24"/>
              </w:rPr>
              <w:t xml:space="preserve">, от 09.09.2015 </w:t>
            </w:r>
            <w:hyperlink r:id="rId5" w:history="1">
              <w:r w:rsidRPr="00275495">
                <w:rPr>
                  <w:rFonts w:ascii="PT Astra Serif" w:hAnsi="PT Astra Serif"/>
                  <w:sz w:val="24"/>
                  <w:szCs w:val="24"/>
                </w:rPr>
                <w:t>N 455-П</w:t>
              </w:r>
            </w:hyperlink>
            <w:r w:rsidRPr="00275495">
              <w:rPr>
                <w:rFonts w:ascii="PT Astra Serif" w:hAnsi="PT Astra Serif"/>
                <w:sz w:val="24"/>
                <w:szCs w:val="24"/>
              </w:rPr>
              <w:t xml:space="preserve">, от 11.11.2015 </w:t>
            </w:r>
            <w:hyperlink r:id="rId6" w:history="1">
              <w:r w:rsidRPr="00275495">
                <w:rPr>
                  <w:rFonts w:ascii="PT Astra Serif" w:hAnsi="PT Astra Serif"/>
                  <w:sz w:val="24"/>
                  <w:szCs w:val="24"/>
                </w:rPr>
                <w:t>N 568-П</w:t>
              </w:r>
            </w:hyperlink>
            <w:r w:rsidRPr="00275495">
              <w:rPr>
                <w:rFonts w:ascii="PT Astra Serif" w:hAnsi="PT Astra Serif"/>
                <w:sz w:val="24"/>
                <w:szCs w:val="24"/>
              </w:rPr>
              <w:t>,</w:t>
            </w:r>
          </w:p>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 xml:space="preserve">от 16.12.2015 </w:t>
            </w:r>
            <w:hyperlink r:id="rId7" w:history="1">
              <w:r w:rsidRPr="00275495">
                <w:rPr>
                  <w:rFonts w:ascii="PT Astra Serif" w:hAnsi="PT Astra Serif"/>
                  <w:sz w:val="24"/>
                  <w:szCs w:val="24"/>
                </w:rPr>
                <w:t>N 669-П</w:t>
              </w:r>
            </w:hyperlink>
            <w:r w:rsidRPr="00275495">
              <w:rPr>
                <w:rFonts w:ascii="PT Astra Serif" w:hAnsi="PT Astra Serif"/>
                <w:sz w:val="24"/>
                <w:szCs w:val="24"/>
              </w:rPr>
              <w:t xml:space="preserve">, от 01.07.2016 </w:t>
            </w:r>
            <w:hyperlink r:id="rId8" w:history="1">
              <w:r w:rsidRPr="00275495">
                <w:rPr>
                  <w:rFonts w:ascii="PT Astra Serif" w:hAnsi="PT Astra Serif"/>
                  <w:sz w:val="24"/>
                  <w:szCs w:val="24"/>
                </w:rPr>
                <w:t>N 312-П</w:t>
              </w:r>
            </w:hyperlink>
            <w:r w:rsidRPr="00275495">
              <w:rPr>
                <w:rFonts w:ascii="PT Astra Serif" w:hAnsi="PT Astra Serif"/>
                <w:sz w:val="24"/>
                <w:szCs w:val="24"/>
              </w:rPr>
              <w:t xml:space="preserve">, от 12.08.2016 </w:t>
            </w:r>
            <w:hyperlink r:id="rId9" w:history="1">
              <w:r w:rsidRPr="00275495">
                <w:rPr>
                  <w:rFonts w:ascii="PT Astra Serif" w:hAnsi="PT Astra Serif"/>
                  <w:sz w:val="24"/>
                  <w:szCs w:val="24"/>
                </w:rPr>
                <w:t>N 387-П</w:t>
              </w:r>
            </w:hyperlink>
            <w:r w:rsidRPr="00275495">
              <w:rPr>
                <w:rFonts w:ascii="PT Astra Serif" w:hAnsi="PT Astra Serif"/>
                <w:sz w:val="24"/>
                <w:szCs w:val="24"/>
              </w:rPr>
              <w:t>,</w:t>
            </w:r>
          </w:p>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 xml:space="preserve">от 20.01.2017 </w:t>
            </w:r>
            <w:hyperlink r:id="rId10" w:history="1">
              <w:r w:rsidRPr="00275495">
                <w:rPr>
                  <w:rFonts w:ascii="PT Astra Serif" w:hAnsi="PT Astra Serif"/>
                  <w:sz w:val="24"/>
                  <w:szCs w:val="24"/>
                </w:rPr>
                <w:t>N 34-П</w:t>
              </w:r>
            </w:hyperlink>
            <w:r w:rsidRPr="00275495">
              <w:rPr>
                <w:rFonts w:ascii="PT Astra Serif" w:hAnsi="PT Astra Serif"/>
                <w:sz w:val="24"/>
                <w:szCs w:val="24"/>
              </w:rPr>
              <w:t xml:space="preserve">, от 03.04.2017 </w:t>
            </w:r>
            <w:hyperlink r:id="rId11" w:history="1">
              <w:r w:rsidRPr="00275495">
                <w:rPr>
                  <w:rFonts w:ascii="PT Astra Serif" w:hAnsi="PT Astra Serif"/>
                  <w:sz w:val="24"/>
                  <w:szCs w:val="24"/>
                </w:rPr>
                <w:t>N 157-П</w:t>
              </w:r>
            </w:hyperlink>
            <w:r w:rsidRPr="00275495">
              <w:rPr>
                <w:rFonts w:ascii="PT Astra Serif" w:hAnsi="PT Astra Serif"/>
                <w:sz w:val="24"/>
                <w:szCs w:val="24"/>
              </w:rPr>
              <w:t xml:space="preserve">, от 21.07.2017 </w:t>
            </w:r>
            <w:hyperlink r:id="rId12" w:history="1">
              <w:r w:rsidRPr="00275495">
                <w:rPr>
                  <w:rFonts w:ascii="PT Astra Serif" w:hAnsi="PT Astra Serif"/>
                  <w:sz w:val="24"/>
                  <w:szCs w:val="24"/>
                </w:rPr>
                <w:t>N 368-П</w:t>
              </w:r>
            </w:hyperlink>
            <w:r w:rsidRPr="00275495">
              <w:rPr>
                <w:rFonts w:ascii="PT Astra Serif" w:hAnsi="PT Astra Serif"/>
                <w:sz w:val="24"/>
                <w:szCs w:val="24"/>
              </w:rPr>
              <w:t>,</w:t>
            </w:r>
          </w:p>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 xml:space="preserve">от 15.09.2017 </w:t>
            </w:r>
            <w:hyperlink r:id="rId13" w:history="1">
              <w:r w:rsidRPr="00275495">
                <w:rPr>
                  <w:rFonts w:ascii="PT Astra Serif" w:hAnsi="PT Astra Serif"/>
                  <w:sz w:val="24"/>
                  <w:szCs w:val="24"/>
                </w:rPr>
                <w:t>N 447-П</w:t>
              </w:r>
            </w:hyperlink>
            <w:r w:rsidRPr="00275495">
              <w:rPr>
                <w:rFonts w:ascii="PT Astra Serif" w:hAnsi="PT Astra Serif"/>
                <w:sz w:val="24"/>
                <w:szCs w:val="24"/>
              </w:rPr>
              <w:t xml:space="preserve">, от 01.12.2017 </w:t>
            </w:r>
            <w:hyperlink r:id="rId14" w:history="1">
              <w:r w:rsidRPr="00275495">
                <w:rPr>
                  <w:rFonts w:ascii="PT Astra Serif" w:hAnsi="PT Astra Serif"/>
                  <w:sz w:val="24"/>
                  <w:szCs w:val="24"/>
                </w:rPr>
                <w:t>N 603-П</w:t>
              </w:r>
            </w:hyperlink>
            <w:r w:rsidRPr="00275495">
              <w:rPr>
                <w:rFonts w:ascii="PT Astra Serif" w:hAnsi="PT Astra Serif"/>
                <w:sz w:val="24"/>
                <w:szCs w:val="24"/>
              </w:rPr>
              <w:t xml:space="preserve">, от 26.12.2017 </w:t>
            </w:r>
            <w:hyperlink r:id="rId15" w:history="1">
              <w:r w:rsidRPr="00275495">
                <w:rPr>
                  <w:rFonts w:ascii="PT Astra Serif" w:hAnsi="PT Astra Serif"/>
                  <w:sz w:val="24"/>
                  <w:szCs w:val="24"/>
                </w:rPr>
                <w:t>N 681-П</w:t>
              </w:r>
            </w:hyperlink>
            <w:r w:rsidRPr="00275495">
              <w:rPr>
                <w:rFonts w:ascii="PT Astra Serif" w:hAnsi="PT Astra Serif"/>
                <w:sz w:val="24"/>
                <w:szCs w:val="24"/>
              </w:rPr>
              <w:t>,</w:t>
            </w:r>
          </w:p>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 xml:space="preserve">от 30.01.2018 </w:t>
            </w:r>
            <w:hyperlink r:id="rId16" w:history="1">
              <w:r w:rsidRPr="00275495">
                <w:rPr>
                  <w:rFonts w:ascii="PT Astra Serif" w:hAnsi="PT Astra Serif"/>
                  <w:sz w:val="24"/>
                  <w:szCs w:val="24"/>
                </w:rPr>
                <w:t>N 53-П</w:t>
              </w:r>
            </w:hyperlink>
            <w:r w:rsidRPr="00275495">
              <w:rPr>
                <w:rFonts w:ascii="PT Astra Serif" w:hAnsi="PT Astra Serif"/>
                <w:sz w:val="24"/>
                <w:szCs w:val="24"/>
              </w:rPr>
              <w:t xml:space="preserve">, от 02.02.2018 </w:t>
            </w:r>
            <w:hyperlink r:id="rId17" w:history="1">
              <w:r w:rsidRPr="00275495">
                <w:rPr>
                  <w:rFonts w:ascii="PT Astra Serif" w:hAnsi="PT Astra Serif"/>
                  <w:sz w:val="24"/>
                  <w:szCs w:val="24"/>
                </w:rPr>
                <w:t>N 68-П</w:t>
              </w:r>
            </w:hyperlink>
            <w:r w:rsidRPr="00275495">
              <w:rPr>
                <w:rFonts w:ascii="PT Astra Serif" w:hAnsi="PT Astra Serif"/>
                <w:sz w:val="24"/>
                <w:szCs w:val="24"/>
              </w:rPr>
              <w:t xml:space="preserve">, от 08.02.2018 </w:t>
            </w:r>
            <w:hyperlink r:id="rId18" w:history="1">
              <w:r w:rsidRPr="00275495">
                <w:rPr>
                  <w:rFonts w:ascii="PT Astra Serif" w:hAnsi="PT Astra Serif"/>
                  <w:sz w:val="24"/>
                  <w:szCs w:val="24"/>
                </w:rPr>
                <w:t>N 73-П</w:t>
              </w:r>
            </w:hyperlink>
            <w:r w:rsidRPr="00275495">
              <w:rPr>
                <w:rFonts w:ascii="PT Astra Serif" w:hAnsi="PT Astra Serif"/>
                <w:sz w:val="24"/>
                <w:szCs w:val="24"/>
              </w:rPr>
              <w:t>,</w:t>
            </w:r>
          </w:p>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 xml:space="preserve">от 23.03.2018 </w:t>
            </w:r>
            <w:hyperlink r:id="rId19" w:history="1">
              <w:r w:rsidRPr="00275495">
                <w:rPr>
                  <w:rFonts w:ascii="PT Astra Serif" w:hAnsi="PT Astra Serif"/>
                  <w:sz w:val="24"/>
                  <w:szCs w:val="24"/>
                </w:rPr>
                <w:t>N 131-П</w:t>
              </w:r>
            </w:hyperlink>
            <w:r w:rsidRPr="00275495">
              <w:rPr>
                <w:rFonts w:ascii="PT Astra Serif" w:hAnsi="PT Astra Serif"/>
                <w:sz w:val="24"/>
                <w:szCs w:val="24"/>
              </w:rPr>
              <w:t xml:space="preserve">, от 13.04.2018 </w:t>
            </w:r>
            <w:hyperlink r:id="rId20" w:history="1">
              <w:r w:rsidRPr="00275495">
                <w:rPr>
                  <w:rFonts w:ascii="PT Astra Serif" w:hAnsi="PT Astra Serif"/>
                  <w:sz w:val="24"/>
                  <w:szCs w:val="24"/>
                </w:rPr>
                <w:t>N 166-П</w:t>
              </w:r>
            </w:hyperlink>
            <w:r w:rsidRPr="00275495">
              <w:rPr>
                <w:rFonts w:ascii="PT Astra Serif" w:hAnsi="PT Astra Serif"/>
                <w:sz w:val="24"/>
                <w:szCs w:val="24"/>
              </w:rPr>
              <w:t xml:space="preserve">, от 30.05.2018 </w:t>
            </w:r>
            <w:hyperlink r:id="rId21" w:history="1">
              <w:r w:rsidRPr="00275495">
                <w:rPr>
                  <w:rFonts w:ascii="PT Astra Serif" w:hAnsi="PT Astra Serif"/>
                  <w:sz w:val="24"/>
                  <w:szCs w:val="24"/>
                </w:rPr>
                <w:t>N 238-П</w:t>
              </w:r>
            </w:hyperlink>
            <w:r w:rsidRPr="00275495">
              <w:rPr>
                <w:rFonts w:ascii="PT Astra Serif" w:hAnsi="PT Astra Serif"/>
                <w:sz w:val="24"/>
                <w:szCs w:val="24"/>
              </w:rPr>
              <w:t>,</w:t>
            </w:r>
          </w:p>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 xml:space="preserve">от 24.08.2018 </w:t>
            </w:r>
            <w:hyperlink r:id="rId22" w:history="1">
              <w:r w:rsidRPr="00275495">
                <w:rPr>
                  <w:rFonts w:ascii="PT Astra Serif" w:hAnsi="PT Astra Serif"/>
                  <w:sz w:val="24"/>
                  <w:szCs w:val="24"/>
                </w:rPr>
                <w:t>N 389-П</w:t>
              </w:r>
            </w:hyperlink>
            <w:r w:rsidRPr="00275495">
              <w:rPr>
                <w:rFonts w:ascii="PT Astra Serif" w:hAnsi="PT Astra Serif"/>
                <w:sz w:val="24"/>
                <w:szCs w:val="24"/>
              </w:rPr>
              <w:t xml:space="preserve">, от 06.05.2019 </w:t>
            </w:r>
            <w:hyperlink r:id="rId23" w:history="1">
              <w:r w:rsidRPr="00275495">
                <w:rPr>
                  <w:rFonts w:ascii="PT Astra Serif" w:hAnsi="PT Astra Serif"/>
                  <w:sz w:val="24"/>
                  <w:szCs w:val="24"/>
                </w:rPr>
                <w:t>N 189-П</w:t>
              </w:r>
            </w:hyperlink>
            <w:r w:rsidRPr="00275495">
              <w:rPr>
                <w:rFonts w:ascii="PT Astra Serif" w:hAnsi="PT Astra Serif"/>
                <w:sz w:val="24"/>
                <w:szCs w:val="24"/>
              </w:rPr>
              <w:t xml:space="preserve"> от 08.05.2019 </w:t>
            </w:r>
            <w:hyperlink r:id="rId24" w:history="1">
              <w:r w:rsidRPr="00275495">
                <w:rPr>
                  <w:rFonts w:ascii="PT Astra Serif" w:hAnsi="PT Astra Serif"/>
                  <w:sz w:val="24"/>
                  <w:szCs w:val="24"/>
                </w:rPr>
                <w:t>N 196-П</w:t>
              </w:r>
            </w:hyperlink>
            <w:r w:rsidRPr="00275495">
              <w:rPr>
                <w:rFonts w:ascii="PT Astra Serif" w:hAnsi="PT Astra Serif"/>
                <w:sz w:val="24"/>
                <w:szCs w:val="24"/>
              </w:rPr>
              <w:t>,</w:t>
            </w:r>
          </w:p>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 xml:space="preserve">от 16.09.2019 </w:t>
            </w:r>
            <w:hyperlink r:id="rId25" w:history="1">
              <w:r w:rsidRPr="00275495">
                <w:rPr>
                  <w:rFonts w:ascii="PT Astra Serif" w:hAnsi="PT Astra Serif"/>
                  <w:sz w:val="24"/>
                  <w:szCs w:val="24"/>
                </w:rPr>
                <w:t>N 465-П</w:t>
              </w:r>
            </w:hyperlink>
            <w:r w:rsidRPr="00275495">
              <w:rPr>
                <w:rFonts w:ascii="PT Astra Serif" w:hAnsi="PT Astra Serif"/>
                <w:sz w:val="24"/>
                <w:szCs w:val="24"/>
              </w:rPr>
              <w:t xml:space="preserve">, от 07.02.2020 </w:t>
            </w:r>
            <w:hyperlink r:id="rId26" w:history="1">
              <w:r w:rsidRPr="00275495">
                <w:rPr>
                  <w:rFonts w:ascii="PT Astra Serif" w:hAnsi="PT Astra Serif"/>
                  <w:sz w:val="24"/>
                  <w:szCs w:val="24"/>
                </w:rPr>
                <w:t>N 41-П</w:t>
              </w:r>
            </w:hyperlink>
            <w:r w:rsidRPr="00275495">
              <w:rPr>
                <w:rFonts w:ascii="PT Astra Serif" w:hAnsi="PT Astra Serif"/>
                <w:sz w:val="24"/>
                <w:szCs w:val="24"/>
              </w:rPr>
              <w:t xml:space="preserve">, от 04.06.2020 </w:t>
            </w:r>
            <w:hyperlink r:id="rId27" w:history="1">
              <w:r w:rsidRPr="00275495">
                <w:rPr>
                  <w:rFonts w:ascii="PT Astra Serif" w:hAnsi="PT Astra Serif"/>
                  <w:sz w:val="24"/>
                  <w:szCs w:val="24"/>
                </w:rPr>
                <w:t>N 283-П</w:t>
              </w:r>
            </w:hyperlink>
            <w:r w:rsidRPr="00275495">
              <w:rPr>
                <w:rFonts w:ascii="PT Astra Serif" w:hAnsi="PT Astra Serif"/>
                <w:sz w:val="24"/>
                <w:szCs w:val="24"/>
              </w:rPr>
              <w:t>,</w:t>
            </w:r>
          </w:p>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 xml:space="preserve">от 25.11.2020 </w:t>
            </w:r>
            <w:hyperlink r:id="rId28" w:history="1">
              <w:r w:rsidRPr="00275495">
                <w:rPr>
                  <w:rFonts w:ascii="PT Astra Serif" w:hAnsi="PT Astra Serif"/>
                  <w:sz w:val="24"/>
                  <w:szCs w:val="24"/>
                </w:rPr>
                <w:t>N 685-П</w:t>
              </w:r>
            </w:hyperlink>
            <w:r w:rsidRPr="00275495">
              <w:rPr>
                <w:rFonts w:ascii="PT Astra Serif" w:hAnsi="PT Astra Serif"/>
                <w:sz w:val="24"/>
                <w:szCs w:val="24"/>
              </w:rPr>
              <w:t xml:space="preserve">, от 05.03.2021 </w:t>
            </w:r>
            <w:hyperlink r:id="rId29" w:history="1">
              <w:r w:rsidRPr="00275495">
                <w:rPr>
                  <w:rFonts w:ascii="PT Astra Serif" w:hAnsi="PT Astra Serif"/>
                  <w:sz w:val="24"/>
                  <w:szCs w:val="24"/>
                </w:rPr>
                <w:t>N 53-П</w:t>
              </w:r>
            </w:hyperlink>
            <w:r w:rsidRPr="00275495">
              <w:rPr>
                <w:rFonts w:ascii="PT Astra Serif" w:hAnsi="PT Astra Serif"/>
                <w:sz w:val="24"/>
                <w:szCs w:val="24"/>
              </w:rPr>
              <w:t xml:space="preserve">, от 28.05.2021 </w:t>
            </w:r>
            <w:hyperlink r:id="rId30" w:history="1">
              <w:r w:rsidRPr="00275495">
                <w:rPr>
                  <w:rFonts w:ascii="PT Astra Serif" w:hAnsi="PT Astra Serif"/>
                  <w:sz w:val="24"/>
                  <w:szCs w:val="24"/>
                </w:rPr>
                <w:t>N 213-П</w:t>
              </w:r>
            </w:hyperlink>
            <w:r w:rsidRPr="00275495">
              <w:rPr>
                <w:rFonts w:ascii="PT Astra Serif" w:hAnsi="PT Astra Serif"/>
                <w:sz w:val="24"/>
                <w:szCs w:val="24"/>
              </w:rPr>
              <w:t>,</w:t>
            </w:r>
          </w:p>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 xml:space="preserve">от 07.06.2021 </w:t>
            </w:r>
            <w:hyperlink r:id="rId31" w:history="1">
              <w:r w:rsidRPr="00275495">
                <w:rPr>
                  <w:rFonts w:ascii="PT Astra Serif" w:hAnsi="PT Astra Serif"/>
                  <w:sz w:val="24"/>
                  <w:szCs w:val="24"/>
                </w:rPr>
                <w:t>N 220-П</w:t>
              </w:r>
            </w:hyperlink>
            <w:r w:rsidRPr="00275495">
              <w:rPr>
                <w:rFonts w:ascii="PT Astra Serif" w:hAnsi="PT Astra Serif"/>
                <w:sz w:val="24"/>
                <w:szCs w:val="24"/>
              </w:rPr>
              <w:t xml:space="preserve">, от 04.08.2021 </w:t>
            </w:r>
            <w:hyperlink r:id="rId32" w:history="1">
              <w:r w:rsidRPr="00275495">
                <w:rPr>
                  <w:rFonts w:ascii="PT Astra Serif" w:hAnsi="PT Astra Serif"/>
                  <w:sz w:val="24"/>
                  <w:szCs w:val="24"/>
                </w:rPr>
                <w:t>N 354-П</w:t>
              </w:r>
            </w:hyperlink>
            <w:r w:rsidRPr="00275495">
              <w:rPr>
                <w:rFonts w:ascii="PT Astra Serif" w:hAnsi="PT Astra Serif"/>
                <w:sz w:val="24"/>
                <w:szCs w:val="24"/>
              </w:rPr>
              <w:t xml:space="preserve">, от 10.08.2021 </w:t>
            </w:r>
            <w:hyperlink r:id="rId33" w:history="1">
              <w:r w:rsidRPr="00275495">
                <w:rPr>
                  <w:rFonts w:ascii="PT Astra Serif" w:hAnsi="PT Astra Serif"/>
                  <w:sz w:val="24"/>
                  <w:szCs w:val="24"/>
                </w:rPr>
                <w:t>N 365-П</w:t>
              </w:r>
            </w:hyperlink>
            <w:r w:rsidRPr="00275495">
              <w:rPr>
                <w:rFonts w:ascii="PT Astra Serif" w:hAnsi="PT Astra Serif"/>
                <w:sz w:val="24"/>
                <w:szCs w:val="24"/>
              </w:rPr>
              <w:t>,</w:t>
            </w:r>
          </w:p>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 xml:space="preserve">от 14.10.2021 </w:t>
            </w:r>
            <w:hyperlink r:id="rId34" w:history="1">
              <w:r w:rsidRPr="00275495">
                <w:rPr>
                  <w:rFonts w:ascii="PT Astra Serif" w:hAnsi="PT Astra Serif"/>
                  <w:sz w:val="24"/>
                  <w:szCs w:val="24"/>
                </w:rPr>
                <w:t>N 490-П</w:t>
              </w:r>
            </w:hyperlink>
            <w:r w:rsidRPr="00275495">
              <w:rPr>
                <w:rFonts w:ascii="PT Astra Serif" w:hAnsi="PT Astra Serif"/>
                <w:sz w:val="24"/>
                <w:szCs w:val="24"/>
              </w:rPr>
              <w:t xml:space="preserve">, от 09.03.2022 </w:t>
            </w:r>
            <w:hyperlink r:id="rId35" w:history="1">
              <w:r w:rsidRPr="00275495">
                <w:rPr>
                  <w:rFonts w:ascii="PT Astra Serif" w:hAnsi="PT Astra Serif"/>
                  <w:sz w:val="24"/>
                  <w:szCs w:val="24"/>
                </w:rPr>
                <w:t>N 111-П</w:t>
              </w:r>
            </w:hyperlink>
            <w:r w:rsidRPr="00275495">
              <w:rPr>
                <w:rFonts w:ascii="PT Astra Serif" w:hAnsi="PT Astra Serif"/>
                <w:sz w:val="24"/>
                <w:szCs w:val="24"/>
              </w:rPr>
              <w:t xml:space="preserve">, от 21.07.2022 </w:t>
            </w:r>
            <w:hyperlink r:id="rId36" w:history="1">
              <w:r w:rsidRPr="00275495">
                <w:rPr>
                  <w:rFonts w:ascii="PT Astra Serif" w:hAnsi="PT Astra Serif"/>
                  <w:sz w:val="24"/>
                  <w:szCs w:val="24"/>
                </w:rPr>
                <w:t>N 418-П</w:t>
              </w:r>
            </w:hyperlink>
            <w:r w:rsidRPr="00275495">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495" w:rsidRPr="00275495" w:rsidRDefault="00275495">
            <w:pPr>
              <w:spacing w:after="1" w:line="0" w:lineRule="atLeast"/>
              <w:rPr>
                <w:rFonts w:ascii="PT Astra Serif" w:hAnsi="PT Astra Serif"/>
                <w:sz w:val="24"/>
                <w:szCs w:val="24"/>
              </w:rPr>
            </w:pPr>
          </w:p>
        </w:tc>
      </w:tr>
    </w:tbl>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ind w:firstLine="540"/>
        <w:jc w:val="both"/>
        <w:rPr>
          <w:rFonts w:ascii="PT Astra Serif" w:hAnsi="PT Astra Serif"/>
          <w:sz w:val="24"/>
          <w:szCs w:val="24"/>
        </w:rPr>
      </w:pPr>
      <w:r w:rsidRPr="00275495">
        <w:rPr>
          <w:rFonts w:ascii="PT Astra Serif" w:hAnsi="PT Astra Serif"/>
          <w:sz w:val="24"/>
          <w:szCs w:val="24"/>
        </w:rPr>
        <w:t xml:space="preserve">В соответствии со </w:t>
      </w:r>
      <w:hyperlink r:id="rId37" w:history="1">
        <w:r w:rsidRPr="00275495">
          <w:rPr>
            <w:rFonts w:ascii="PT Astra Serif" w:hAnsi="PT Astra Serif"/>
            <w:sz w:val="24"/>
            <w:szCs w:val="24"/>
          </w:rPr>
          <w:t>статьей 78</w:t>
        </w:r>
      </w:hyperlink>
      <w:r w:rsidRPr="00275495">
        <w:rPr>
          <w:rFonts w:ascii="PT Astra Serif" w:hAnsi="PT Astra Serif"/>
          <w:sz w:val="24"/>
          <w:szCs w:val="24"/>
        </w:rPr>
        <w:t xml:space="preserve"> Бюджетного кодекса Российской Федерации и государственной </w:t>
      </w:r>
      <w:hyperlink r:id="rId38" w:history="1">
        <w:r w:rsidRPr="00275495">
          <w:rPr>
            <w:rFonts w:ascii="PT Astra Serif" w:hAnsi="PT Astra Serif"/>
            <w:sz w:val="24"/>
            <w:szCs w:val="24"/>
          </w:rPr>
          <w:t>программой</w:t>
        </w:r>
      </w:hyperlink>
      <w:r w:rsidRPr="00275495">
        <w:rPr>
          <w:rFonts w:ascii="PT Astra Serif" w:hAnsi="PT Astra Serif"/>
          <w:sz w:val="24"/>
          <w:szCs w:val="24"/>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24.08.2018 </w:t>
      </w:r>
      <w:hyperlink r:id="rId39" w:history="1">
        <w:r w:rsidRPr="00275495">
          <w:rPr>
            <w:rFonts w:ascii="PT Astra Serif" w:hAnsi="PT Astra Serif"/>
            <w:sz w:val="24"/>
            <w:szCs w:val="24"/>
          </w:rPr>
          <w:t>N 389-П</w:t>
        </w:r>
      </w:hyperlink>
      <w:r w:rsidRPr="00275495">
        <w:rPr>
          <w:rFonts w:ascii="PT Astra Serif" w:hAnsi="PT Astra Serif"/>
          <w:sz w:val="24"/>
          <w:szCs w:val="24"/>
        </w:rPr>
        <w:t xml:space="preserve">, от 08.05.2019 </w:t>
      </w:r>
      <w:hyperlink r:id="rId40" w:history="1">
        <w:r w:rsidRPr="00275495">
          <w:rPr>
            <w:rFonts w:ascii="PT Astra Serif" w:hAnsi="PT Astra Serif"/>
            <w:sz w:val="24"/>
            <w:szCs w:val="24"/>
          </w:rPr>
          <w:t>N 196-П</w:t>
        </w:r>
      </w:hyperlink>
      <w:r w:rsidRPr="00275495">
        <w:rPr>
          <w:rFonts w:ascii="PT Astra Serif" w:hAnsi="PT Astra Serif"/>
          <w:sz w:val="24"/>
          <w:szCs w:val="24"/>
        </w:rPr>
        <w:t xml:space="preserve">, от 07.02.2020 </w:t>
      </w:r>
      <w:hyperlink r:id="rId41" w:history="1">
        <w:r w:rsidRPr="00275495">
          <w:rPr>
            <w:rFonts w:ascii="PT Astra Serif" w:hAnsi="PT Astra Serif"/>
            <w:sz w:val="24"/>
            <w:szCs w:val="24"/>
          </w:rPr>
          <w:t>N 41-П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 Утвердить:</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1.1. </w:t>
      </w:r>
      <w:hyperlink w:anchor="P56" w:history="1">
        <w:r w:rsidRPr="00275495">
          <w:rPr>
            <w:rFonts w:ascii="PT Astra Serif" w:hAnsi="PT Astra Serif"/>
            <w:sz w:val="24"/>
            <w:szCs w:val="24"/>
          </w:rPr>
          <w:t>Правила</w:t>
        </w:r>
      </w:hyperlink>
      <w:r w:rsidRPr="00275495">
        <w:rPr>
          <w:rFonts w:ascii="PT Astra Serif" w:hAnsi="PT Astra Serif"/>
          <w:sz w:val="24"/>
          <w:szCs w:val="24"/>
        </w:rPr>
        <w:t xml:space="preserve">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их затрат, связанных с развитием экономической деятельности (приложение N 1).</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30.01.2018 </w:t>
      </w:r>
      <w:hyperlink r:id="rId42" w:history="1">
        <w:r w:rsidRPr="00275495">
          <w:rPr>
            <w:rFonts w:ascii="PT Astra Serif" w:hAnsi="PT Astra Serif"/>
            <w:sz w:val="24"/>
            <w:szCs w:val="24"/>
          </w:rPr>
          <w:t>N 53-П</w:t>
        </w:r>
      </w:hyperlink>
      <w:r w:rsidRPr="00275495">
        <w:rPr>
          <w:rFonts w:ascii="PT Astra Serif" w:hAnsi="PT Astra Serif"/>
          <w:sz w:val="24"/>
          <w:szCs w:val="24"/>
        </w:rPr>
        <w:t xml:space="preserve">, от 24.08.2018 </w:t>
      </w:r>
      <w:hyperlink r:id="rId43" w:history="1">
        <w:r w:rsidRPr="00275495">
          <w:rPr>
            <w:rFonts w:ascii="PT Astra Serif" w:hAnsi="PT Astra Serif"/>
            <w:sz w:val="24"/>
            <w:szCs w:val="24"/>
          </w:rPr>
          <w:t>N 389-П</w:t>
        </w:r>
      </w:hyperlink>
      <w:r w:rsidRPr="00275495">
        <w:rPr>
          <w:rFonts w:ascii="PT Astra Serif" w:hAnsi="PT Astra Serif"/>
          <w:sz w:val="24"/>
          <w:szCs w:val="24"/>
        </w:rPr>
        <w:t xml:space="preserve">, от 06.05.2019 </w:t>
      </w:r>
      <w:hyperlink r:id="rId44" w:history="1">
        <w:r w:rsidRPr="00275495">
          <w:rPr>
            <w:rFonts w:ascii="PT Astra Serif" w:hAnsi="PT Astra Serif"/>
            <w:sz w:val="24"/>
            <w:szCs w:val="24"/>
          </w:rPr>
          <w:t>N 189-П</w:t>
        </w:r>
      </w:hyperlink>
      <w:r w:rsidRPr="00275495">
        <w:rPr>
          <w:rFonts w:ascii="PT Astra Serif" w:hAnsi="PT Astra Serif"/>
          <w:sz w:val="24"/>
          <w:szCs w:val="24"/>
        </w:rPr>
        <w:t xml:space="preserve">, от 07.02.2020 </w:t>
      </w:r>
      <w:hyperlink r:id="rId45" w:history="1">
        <w:r w:rsidRPr="00275495">
          <w:rPr>
            <w:rFonts w:ascii="PT Astra Serif" w:hAnsi="PT Astra Serif"/>
            <w:sz w:val="24"/>
            <w:szCs w:val="24"/>
          </w:rPr>
          <w:t>N 41-П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1.2. </w:t>
      </w:r>
      <w:hyperlink w:anchor="P307" w:history="1">
        <w:r w:rsidRPr="00275495">
          <w:rPr>
            <w:rFonts w:ascii="PT Astra Serif" w:hAnsi="PT Astra Serif"/>
            <w:sz w:val="24"/>
            <w:szCs w:val="24"/>
          </w:rPr>
          <w:t>Правила</w:t>
        </w:r>
      </w:hyperlink>
      <w:r w:rsidRPr="00275495">
        <w:rPr>
          <w:rFonts w:ascii="PT Astra Serif" w:hAnsi="PT Astra Serif"/>
          <w:sz w:val="24"/>
          <w:szCs w:val="24"/>
        </w:rPr>
        <w:t xml:space="preserve">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их затрат, связанных с развитием экономической деятельности (приложение N 2).</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26.12.2017 </w:t>
      </w:r>
      <w:hyperlink r:id="rId46" w:history="1">
        <w:r w:rsidRPr="00275495">
          <w:rPr>
            <w:rFonts w:ascii="PT Astra Serif" w:hAnsi="PT Astra Serif"/>
            <w:sz w:val="24"/>
            <w:szCs w:val="24"/>
          </w:rPr>
          <w:t>N 681-П</w:t>
        </w:r>
      </w:hyperlink>
      <w:r w:rsidRPr="00275495">
        <w:rPr>
          <w:rFonts w:ascii="PT Astra Serif" w:hAnsi="PT Astra Serif"/>
          <w:sz w:val="24"/>
          <w:szCs w:val="24"/>
        </w:rPr>
        <w:t xml:space="preserve">, от 30.01.2018 </w:t>
      </w:r>
      <w:hyperlink r:id="rId47" w:history="1">
        <w:r w:rsidRPr="00275495">
          <w:rPr>
            <w:rFonts w:ascii="PT Astra Serif" w:hAnsi="PT Astra Serif"/>
            <w:sz w:val="24"/>
            <w:szCs w:val="24"/>
          </w:rPr>
          <w:t>N 53-П</w:t>
        </w:r>
      </w:hyperlink>
      <w:r w:rsidRPr="00275495">
        <w:rPr>
          <w:rFonts w:ascii="PT Astra Serif" w:hAnsi="PT Astra Serif"/>
          <w:sz w:val="24"/>
          <w:szCs w:val="24"/>
        </w:rPr>
        <w:t xml:space="preserve">, от 24.08.2018 </w:t>
      </w:r>
      <w:hyperlink r:id="rId48" w:history="1">
        <w:r w:rsidRPr="00275495">
          <w:rPr>
            <w:rFonts w:ascii="PT Astra Serif" w:hAnsi="PT Astra Serif"/>
            <w:sz w:val="24"/>
            <w:szCs w:val="24"/>
          </w:rPr>
          <w:t>N 389-П</w:t>
        </w:r>
      </w:hyperlink>
      <w:r w:rsidRPr="00275495">
        <w:rPr>
          <w:rFonts w:ascii="PT Astra Serif" w:hAnsi="PT Astra Serif"/>
          <w:sz w:val="24"/>
          <w:szCs w:val="24"/>
        </w:rPr>
        <w:t xml:space="preserve">, от 06.05.2019 </w:t>
      </w:r>
      <w:hyperlink r:id="rId49" w:history="1">
        <w:r w:rsidRPr="00275495">
          <w:rPr>
            <w:rFonts w:ascii="PT Astra Serif" w:hAnsi="PT Astra Serif"/>
            <w:sz w:val="24"/>
            <w:szCs w:val="24"/>
          </w:rPr>
          <w:t>N 189-П</w:t>
        </w:r>
      </w:hyperlink>
      <w:r w:rsidRPr="00275495">
        <w:rPr>
          <w:rFonts w:ascii="PT Astra Serif" w:hAnsi="PT Astra Serif"/>
          <w:sz w:val="24"/>
          <w:szCs w:val="24"/>
        </w:rPr>
        <w:t xml:space="preserve">, от 07.02.2020 </w:t>
      </w:r>
      <w:hyperlink r:id="rId50" w:history="1">
        <w:r w:rsidRPr="00275495">
          <w:rPr>
            <w:rFonts w:ascii="PT Astra Serif" w:hAnsi="PT Astra Serif"/>
            <w:sz w:val="24"/>
            <w:szCs w:val="24"/>
          </w:rPr>
          <w:t>N 41-П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lastRenderedPageBreak/>
        <w:t xml:space="preserve">1.3. </w:t>
      </w:r>
      <w:hyperlink w:anchor="P440" w:history="1">
        <w:r w:rsidRPr="00275495">
          <w:rPr>
            <w:rFonts w:ascii="PT Astra Serif" w:hAnsi="PT Astra Serif"/>
            <w:sz w:val="24"/>
            <w:szCs w:val="24"/>
          </w:rPr>
          <w:t>Правила</w:t>
        </w:r>
      </w:hyperlink>
      <w:r w:rsidRPr="00275495">
        <w:rPr>
          <w:rFonts w:ascii="PT Astra Serif" w:hAnsi="PT Astra Serif"/>
          <w:sz w:val="24"/>
          <w:szCs w:val="24"/>
        </w:rPr>
        <w:t xml:space="preserve">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в целях развития материально-технической базы (приложение N 3).</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23.03.2018 </w:t>
      </w:r>
      <w:hyperlink r:id="rId51" w:history="1">
        <w:r w:rsidRPr="00275495">
          <w:rPr>
            <w:rFonts w:ascii="PT Astra Serif" w:hAnsi="PT Astra Serif"/>
            <w:sz w:val="24"/>
            <w:szCs w:val="24"/>
          </w:rPr>
          <w:t>N 131-П</w:t>
        </w:r>
      </w:hyperlink>
      <w:r w:rsidRPr="00275495">
        <w:rPr>
          <w:rFonts w:ascii="PT Astra Serif" w:hAnsi="PT Astra Serif"/>
          <w:sz w:val="24"/>
          <w:szCs w:val="24"/>
        </w:rPr>
        <w:t xml:space="preserve">, от 08.05.2019 </w:t>
      </w:r>
      <w:hyperlink r:id="rId52" w:history="1">
        <w:r w:rsidRPr="00275495">
          <w:rPr>
            <w:rFonts w:ascii="PT Astra Serif" w:hAnsi="PT Astra Serif"/>
            <w:sz w:val="24"/>
            <w:szCs w:val="24"/>
          </w:rPr>
          <w:t>N 196-П</w:t>
        </w:r>
      </w:hyperlink>
      <w:r w:rsidRPr="00275495">
        <w:rPr>
          <w:rFonts w:ascii="PT Astra Serif" w:hAnsi="PT Astra Serif"/>
          <w:sz w:val="24"/>
          <w:szCs w:val="24"/>
        </w:rPr>
        <w:t xml:space="preserve">, от 04.06.2020 </w:t>
      </w:r>
      <w:hyperlink r:id="rId53" w:history="1">
        <w:r w:rsidRPr="00275495">
          <w:rPr>
            <w:rFonts w:ascii="PT Astra Serif" w:hAnsi="PT Astra Serif"/>
            <w:sz w:val="24"/>
            <w:szCs w:val="24"/>
          </w:rPr>
          <w:t>N 283-П</w:t>
        </w:r>
      </w:hyperlink>
      <w:r w:rsidRPr="00275495">
        <w:rPr>
          <w:rFonts w:ascii="PT Astra Serif" w:hAnsi="PT Astra Serif"/>
          <w:sz w:val="24"/>
          <w:szCs w:val="24"/>
        </w:rPr>
        <w:t>)</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 1 в ред. </w:t>
      </w:r>
      <w:hyperlink r:id="rId54"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28.07.2015 N 357-П)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2. Финансовое обеспечение расходных обязательств, связанных с реализацией настоящего постановления, осуществлять за счет средств областного бюджета Ульяновской области, предусмотренных для Министерства агропромышленного комплекса и развития сельских территорий Ульяновской области на эти цели.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55"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24.08.2018 N 389-П)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3. Признать утратившими силу:</w:t>
      </w:r>
    </w:p>
    <w:p w:rsidR="00275495" w:rsidRPr="00275495" w:rsidRDefault="00275495">
      <w:pPr>
        <w:pStyle w:val="ConsPlusNormal"/>
        <w:spacing w:before="220"/>
        <w:ind w:firstLine="540"/>
        <w:jc w:val="both"/>
        <w:rPr>
          <w:rFonts w:ascii="PT Astra Serif" w:hAnsi="PT Astra Serif"/>
          <w:sz w:val="24"/>
          <w:szCs w:val="24"/>
        </w:rPr>
      </w:pPr>
      <w:hyperlink r:id="rId56" w:history="1">
        <w:r w:rsidRPr="00275495">
          <w:rPr>
            <w:rFonts w:ascii="PT Astra Serif" w:hAnsi="PT Astra Serif"/>
            <w:sz w:val="24"/>
            <w:szCs w:val="24"/>
          </w:rPr>
          <w:t>постановление</w:t>
        </w:r>
      </w:hyperlink>
      <w:r w:rsidRPr="00275495">
        <w:rPr>
          <w:rFonts w:ascii="PT Astra Serif" w:hAnsi="PT Astra Serif"/>
          <w:sz w:val="24"/>
          <w:szCs w:val="24"/>
        </w:rPr>
        <w:t xml:space="preserve"> Правительства Ульяновской области от 21.09.2009 N 341-П "О Порядке предоставления средств из областного бюджета Ульяновской области, предусмотренных на реализацию мероприятий областной целевой программы "Развитие потребительской кооперации в Ульяновской области на период до 2012 года" на очередной финансовый год";</w:t>
      </w:r>
    </w:p>
    <w:p w:rsidR="00275495" w:rsidRPr="00275495" w:rsidRDefault="00275495">
      <w:pPr>
        <w:pStyle w:val="ConsPlusNormal"/>
        <w:spacing w:before="220"/>
        <w:ind w:firstLine="540"/>
        <w:jc w:val="both"/>
        <w:rPr>
          <w:rFonts w:ascii="PT Astra Serif" w:hAnsi="PT Astra Serif"/>
          <w:sz w:val="24"/>
          <w:szCs w:val="24"/>
        </w:rPr>
      </w:pPr>
      <w:hyperlink r:id="rId57" w:history="1">
        <w:r w:rsidRPr="00275495">
          <w:rPr>
            <w:rFonts w:ascii="PT Astra Serif" w:hAnsi="PT Astra Serif"/>
            <w:sz w:val="24"/>
            <w:szCs w:val="24"/>
          </w:rPr>
          <w:t>постановление</w:t>
        </w:r>
      </w:hyperlink>
      <w:r w:rsidRPr="00275495">
        <w:rPr>
          <w:rFonts w:ascii="PT Astra Serif" w:hAnsi="PT Astra Serif"/>
          <w:sz w:val="24"/>
          <w:szCs w:val="24"/>
        </w:rPr>
        <w:t xml:space="preserve"> Правительства Ульяновской области от 06.05.2011 N 201-П "О Порядке предоставления средств из областного бюджета Ульяновской области, предусмотренных на развитие садоводческих, огороднических и дачных некоммерческих объединений граждан в Ульяновской области";</w:t>
      </w:r>
    </w:p>
    <w:p w:rsidR="00275495" w:rsidRPr="00275495" w:rsidRDefault="00275495">
      <w:pPr>
        <w:pStyle w:val="ConsPlusNormal"/>
        <w:spacing w:before="220"/>
        <w:ind w:firstLine="540"/>
        <w:jc w:val="both"/>
        <w:rPr>
          <w:rFonts w:ascii="PT Astra Serif" w:hAnsi="PT Astra Serif"/>
          <w:sz w:val="24"/>
          <w:szCs w:val="24"/>
        </w:rPr>
      </w:pPr>
      <w:hyperlink r:id="rId58" w:history="1">
        <w:r w:rsidRPr="00275495">
          <w:rPr>
            <w:rFonts w:ascii="PT Astra Serif" w:hAnsi="PT Astra Serif"/>
            <w:sz w:val="24"/>
            <w:szCs w:val="24"/>
          </w:rPr>
          <w:t>постановление</w:t>
        </w:r>
      </w:hyperlink>
      <w:r w:rsidRPr="00275495">
        <w:rPr>
          <w:rFonts w:ascii="PT Astra Serif" w:hAnsi="PT Astra Serif"/>
          <w:sz w:val="24"/>
          <w:szCs w:val="24"/>
        </w:rPr>
        <w:t xml:space="preserve"> Правительства Ульяновской области от 23.12.2011 N 636-П "О внесении изменений в постановление Правительства Ульяновской области от 21.09.2009 N 341-П";</w:t>
      </w:r>
    </w:p>
    <w:p w:rsidR="00275495" w:rsidRPr="00275495" w:rsidRDefault="00275495">
      <w:pPr>
        <w:pStyle w:val="ConsPlusNormal"/>
        <w:spacing w:before="220"/>
        <w:ind w:firstLine="540"/>
        <w:jc w:val="both"/>
        <w:rPr>
          <w:rFonts w:ascii="PT Astra Serif" w:hAnsi="PT Astra Serif"/>
          <w:sz w:val="24"/>
          <w:szCs w:val="24"/>
        </w:rPr>
      </w:pPr>
      <w:hyperlink r:id="rId59" w:history="1">
        <w:r w:rsidRPr="00275495">
          <w:rPr>
            <w:rFonts w:ascii="PT Astra Serif" w:hAnsi="PT Astra Serif"/>
            <w:sz w:val="24"/>
            <w:szCs w:val="24"/>
          </w:rPr>
          <w:t>пункт 7</w:t>
        </w:r>
      </w:hyperlink>
      <w:r w:rsidRPr="00275495">
        <w:rPr>
          <w:rFonts w:ascii="PT Astra Serif" w:hAnsi="PT Astra Serif"/>
          <w:sz w:val="24"/>
          <w:szCs w:val="24"/>
        </w:rPr>
        <w:t xml:space="preserve"> постановления Правительства Ульяновской области от 26.12.2011 N 644-П "О внесении изменений в некоторые нормативные правовые акты Правительства Ульяновской области".</w:t>
      </w: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jc w:val="right"/>
        <w:rPr>
          <w:rFonts w:ascii="PT Astra Serif" w:hAnsi="PT Astra Serif"/>
          <w:sz w:val="24"/>
          <w:szCs w:val="24"/>
        </w:rPr>
      </w:pPr>
      <w:r w:rsidRPr="00275495">
        <w:rPr>
          <w:rFonts w:ascii="PT Astra Serif" w:hAnsi="PT Astra Serif"/>
          <w:sz w:val="24"/>
          <w:szCs w:val="24"/>
        </w:rPr>
        <w:t>Губернатор - Председатель</w:t>
      </w:r>
    </w:p>
    <w:p w:rsidR="00275495" w:rsidRPr="00275495" w:rsidRDefault="00275495">
      <w:pPr>
        <w:pStyle w:val="ConsPlusNormal"/>
        <w:jc w:val="right"/>
        <w:rPr>
          <w:rFonts w:ascii="PT Astra Serif" w:hAnsi="PT Astra Serif"/>
          <w:sz w:val="24"/>
          <w:szCs w:val="24"/>
        </w:rPr>
      </w:pPr>
      <w:r w:rsidRPr="00275495">
        <w:rPr>
          <w:rFonts w:ascii="PT Astra Serif" w:hAnsi="PT Astra Serif"/>
          <w:sz w:val="24"/>
          <w:szCs w:val="24"/>
        </w:rPr>
        <w:t>Правительства</w:t>
      </w:r>
    </w:p>
    <w:p w:rsidR="00275495" w:rsidRPr="00275495" w:rsidRDefault="00275495">
      <w:pPr>
        <w:pStyle w:val="ConsPlusNormal"/>
        <w:jc w:val="right"/>
        <w:rPr>
          <w:rFonts w:ascii="PT Astra Serif" w:hAnsi="PT Astra Serif"/>
          <w:sz w:val="24"/>
          <w:szCs w:val="24"/>
        </w:rPr>
      </w:pPr>
      <w:r w:rsidRPr="00275495">
        <w:rPr>
          <w:rFonts w:ascii="PT Astra Serif" w:hAnsi="PT Astra Serif"/>
          <w:sz w:val="24"/>
          <w:szCs w:val="24"/>
        </w:rPr>
        <w:t>Ульяновской области</w:t>
      </w:r>
    </w:p>
    <w:p w:rsidR="00275495" w:rsidRPr="00275495" w:rsidRDefault="00275495">
      <w:pPr>
        <w:pStyle w:val="ConsPlusNormal"/>
        <w:jc w:val="right"/>
        <w:rPr>
          <w:rFonts w:ascii="PT Astra Serif" w:hAnsi="PT Astra Serif"/>
          <w:sz w:val="24"/>
          <w:szCs w:val="24"/>
        </w:rPr>
      </w:pPr>
      <w:r w:rsidRPr="00275495">
        <w:rPr>
          <w:rFonts w:ascii="PT Astra Serif" w:hAnsi="PT Astra Serif"/>
          <w:sz w:val="24"/>
          <w:szCs w:val="24"/>
        </w:rPr>
        <w:t>С.И.МОРОЗОВ</w:t>
      </w: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jc w:val="right"/>
        <w:outlineLvl w:val="0"/>
        <w:rPr>
          <w:rFonts w:ascii="PT Astra Serif" w:hAnsi="PT Astra Serif"/>
          <w:sz w:val="24"/>
          <w:szCs w:val="24"/>
        </w:rPr>
      </w:pPr>
      <w:r w:rsidRPr="00275495">
        <w:rPr>
          <w:rFonts w:ascii="PT Astra Serif" w:hAnsi="PT Astra Serif"/>
          <w:sz w:val="24"/>
          <w:szCs w:val="24"/>
        </w:rPr>
        <w:t>Приложение N 1</w:t>
      </w:r>
    </w:p>
    <w:p w:rsidR="00275495" w:rsidRPr="00275495" w:rsidRDefault="00275495">
      <w:pPr>
        <w:pStyle w:val="ConsPlusNormal"/>
        <w:jc w:val="right"/>
        <w:rPr>
          <w:rFonts w:ascii="PT Astra Serif" w:hAnsi="PT Astra Serif"/>
          <w:sz w:val="24"/>
          <w:szCs w:val="24"/>
        </w:rPr>
      </w:pPr>
      <w:r w:rsidRPr="00275495">
        <w:rPr>
          <w:rFonts w:ascii="PT Astra Serif" w:hAnsi="PT Astra Serif"/>
          <w:sz w:val="24"/>
          <w:szCs w:val="24"/>
        </w:rPr>
        <w:t>к постановлению</w:t>
      </w:r>
    </w:p>
    <w:p w:rsidR="00275495" w:rsidRPr="00275495" w:rsidRDefault="00275495">
      <w:pPr>
        <w:pStyle w:val="ConsPlusNormal"/>
        <w:jc w:val="right"/>
        <w:rPr>
          <w:rFonts w:ascii="PT Astra Serif" w:hAnsi="PT Astra Serif"/>
          <w:sz w:val="24"/>
          <w:szCs w:val="24"/>
        </w:rPr>
      </w:pPr>
      <w:r w:rsidRPr="00275495">
        <w:rPr>
          <w:rFonts w:ascii="PT Astra Serif" w:hAnsi="PT Astra Serif"/>
          <w:sz w:val="24"/>
          <w:szCs w:val="24"/>
        </w:rPr>
        <w:t>Правительства Ульяновской области</w:t>
      </w:r>
    </w:p>
    <w:p w:rsidR="00275495" w:rsidRPr="00275495" w:rsidRDefault="00275495">
      <w:pPr>
        <w:pStyle w:val="ConsPlusNormal"/>
        <w:jc w:val="right"/>
        <w:rPr>
          <w:rFonts w:ascii="PT Astra Serif" w:hAnsi="PT Astra Serif"/>
          <w:sz w:val="24"/>
          <w:szCs w:val="24"/>
        </w:rPr>
      </w:pPr>
      <w:r w:rsidRPr="00275495">
        <w:rPr>
          <w:rFonts w:ascii="PT Astra Serif" w:hAnsi="PT Astra Serif"/>
          <w:sz w:val="24"/>
          <w:szCs w:val="24"/>
        </w:rPr>
        <w:t>от 7 августа 2014 г. N 346-П</w:t>
      </w: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Title"/>
        <w:jc w:val="center"/>
        <w:rPr>
          <w:rFonts w:ascii="PT Astra Serif" w:hAnsi="PT Astra Serif"/>
          <w:sz w:val="24"/>
          <w:szCs w:val="24"/>
        </w:rPr>
      </w:pPr>
      <w:bookmarkStart w:id="0" w:name="P56"/>
      <w:bookmarkEnd w:id="0"/>
      <w:r w:rsidRPr="00275495">
        <w:rPr>
          <w:rFonts w:ascii="PT Astra Serif" w:hAnsi="PT Astra Serif"/>
          <w:sz w:val="24"/>
          <w:szCs w:val="24"/>
        </w:rPr>
        <w:t>ПРАВИЛА</w:t>
      </w:r>
    </w:p>
    <w:p w:rsidR="00275495" w:rsidRPr="00275495" w:rsidRDefault="00275495">
      <w:pPr>
        <w:pStyle w:val="ConsPlusTitle"/>
        <w:jc w:val="center"/>
        <w:rPr>
          <w:rFonts w:ascii="PT Astra Serif" w:hAnsi="PT Astra Serif"/>
          <w:sz w:val="24"/>
          <w:szCs w:val="24"/>
        </w:rPr>
      </w:pPr>
      <w:r w:rsidRPr="00275495">
        <w:rPr>
          <w:rFonts w:ascii="PT Astra Serif" w:hAnsi="PT Astra Serif"/>
          <w:sz w:val="24"/>
          <w:szCs w:val="24"/>
        </w:rPr>
        <w:t>ПРЕДОСТАВЛЕНИЯ ПОТРЕБИТЕЛЬСКИМ ОБЩЕСТВАМ</w:t>
      </w:r>
    </w:p>
    <w:p w:rsidR="00275495" w:rsidRPr="00275495" w:rsidRDefault="00275495">
      <w:pPr>
        <w:pStyle w:val="ConsPlusTitle"/>
        <w:jc w:val="center"/>
        <w:rPr>
          <w:rFonts w:ascii="PT Astra Serif" w:hAnsi="PT Astra Serif"/>
          <w:sz w:val="24"/>
          <w:szCs w:val="24"/>
        </w:rPr>
      </w:pPr>
      <w:r w:rsidRPr="00275495">
        <w:rPr>
          <w:rFonts w:ascii="PT Astra Serif" w:hAnsi="PT Astra Serif"/>
          <w:sz w:val="24"/>
          <w:szCs w:val="24"/>
        </w:rPr>
        <w:t>И СЕЛЬСКОХОЗЯЙСТВЕННЫМ ПОТРЕБИТЕЛЬСКИМ КООПЕРАТИВАМ</w:t>
      </w:r>
    </w:p>
    <w:p w:rsidR="00275495" w:rsidRPr="00275495" w:rsidRDefault="00275495">
      <w:pPr>
        <w:pStyle w:val="ConsPlusTitle"/>
        <w:jc w:val="center"/>
        <w:rPr>
          <w:rFonts w:ascii="PT Astra Serif" w:hAnsi="PT Astra Serif"/>
          <w:sz w:val="24"/>
          <w:szCs w:val="24"/>
        </w:rPr>
      </w:pPr>
      <w:r w:rsidRPr="00275495">
        <w:rPr>
          <w:rFonts w:ascii="PT Astra Serif" w:hAnsi="PT Astra Serif"/>
          <w:sz w:val="24"/>
          <w:szCs w:val="24"/>
        </w:rPr>
        <w:t>СУБСИДИЙ ИЗ ОБЛАСТНОГО БЮДЖЕТА УЛЬЯНОВСКОЙ ОБЛАСТИ</w:t>
      </w:r>
    </w:p>
    <w:p w:rsidR="00275495" w:rsidRPr="00275495" w:rsidRDefault="00275495">
      <w:pPr>
        <w:pStyle w:val="ConsPlusTitle"/>
        <w:jc w:val="center"/>
        <w:rPr>
          <w:rFonts w:ascii="PT Astra Serif" w:hAnsi="PT Astra Serif"/>
          <w:sz w:val="24"/>
          <w:szCs w:val="24"/>
        </w:rPr>
      </w:pPr>
      <w:r w:rsidRPr="00275495">
        <w:rPr>
          <w:rFonts w:ascii="PT Astra Serif" w:hAnsi="PT Astra Serif"/>
          <w:sz w:val="24"/>
          <w:szCs w:val="24"/>
        </w:rPr>
        <w:t>В ЦЕЛЯХ ВОЗМЕЩЕНИЯ ЧАСТИ ИХ ЗАТРАТ, СВЯЗАННЫХ С РАЗВИТИЕМ</w:t>
      </w:r>
    </w:p>
    <w:p w:rsidR="00275495" w:rsidRPr="00275495" w:rsidRDefault="00275495">
      <w:pPr>
        <w:pStyle w:val="ConsPlusTitle"/>
        <w:jc w:val="center"/>
        <w:rPr>
          <w:rFonts w:ascii="PT Astra Serif" w:hAnsi="PT Astra Serif"/>
          <w:sz w:val="24"/>
          <w:szCs w:val="24"/>
        </w:rPr>
      </w:pPr>
      <w:r w:rsidRPr="00275495">
        <w:rPr>
          <w:rFonts w:ascii="PT Astra Serif" w:hAnsi="PT Astra Serif"/>
          <w:sz w:val="24"/>
          <w:szCs w:val="24"/>
        </w:rPr>
        <w:t>ЭКОНОМИЧЕСКОЙ ДЕЯТЕЛЬНОСТИ</w:t>
      </w:r>
    </w:p>
    <w:p w:rsidR="00275495" w:rsidRPr="00275495" w:rsidRDefault="00275495">
      <w:pPr>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275495" w:rsidRPr="002754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495" w:rsidRPr="00275495" w:rsidRDefault="00275495">
            <w:pPr>
              <w:spacing w:after="1" w:line="0" w:lineRule="atLeast"/>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5495" w:rsidRPr="00275495" w:rsidRDefault="00275495">
            <w:pPr>
              <w:spacing w:after="1" w:line="0" w:lineRule="atLeast"/>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Список изменяющих документов</w:t>
            </w:r>
          </w:p>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(в ред. постановлений Правительства Ульяновской области</w:t>
            </w:r>
          </w:p>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 xml:space="preserve">от 28.07.2015 </w:t>
            </w:r>
            <w:hyperlink r:id="rId60" w:history="1">
              <w:r w:rsidRPr="00275495">
                <w:rPr>
                  <w:rFonts w:ascii="PT Astra Serif" w:hAnsi="PT Astra Serif"/>
                  <w:sz w:val="24"/>
                  <w:szCs w:val="24"/>
                </w:rPr>
                <w:t>N 357-П</w:t>
              </w:r>
            </w:hyperlink>
            <w:r w:rsidRPr="00275495">
              <w:rPr>
                <w:rFonts w:ascii="PT Astra Serif" w:hAnsi="PT Astra Serif"/>
                <w:sz w:val="24"/>
                <w:szCs w:val="24"/>
              </w:rPr>
              <w:t xml:space="preserve">, от 09.09.2015 </w:t>
            </w:r>
            <w:hyperlink r:id="rId61" w:history="1">
              <w:r w:rsidRPr="00275495">
                <w:rPr>
                  <w:rFonts w:ascii="PT Astra Serif" w:hAnsi="PT Astra Serif"/>
                  <w:sz w:val="24"/>
                  <w:szCs w:val="24"/>
                </w:rPr>
                <w:t>N 455-П</w:t>
              </w:r>
            </w:hyperlink>
            <w:r w:rsidRPr="00275495">
              <w:rPr>
                <w:rFonts w:ascii="PT Astra Serif" w:hAnsi="PT Astra Serif"/>
                <w:sz w:val="24"/>
                <w:szCs w:val="24"/>
              </w:rPr>
              <w:t xml:space="preserve">, от 11.11.2015 </w:t>
            </w:r>
            <w:hyperlink r:id="rId62" w:history="1">
              <w:r w:rsidRPr="00275495">
                <w:rPr>
                  <w:rFonts w:ascii="PT Astra Serif" w:hAnsi="PT Astra Serif"/>
                  <w:sz w:val="24"/>
                  <w:szCs w:val="24"/>
                </w:rPr>
                <w:t>N 568-П</w:t>
              </w:r>
            </w:hyperlink>
            <w:r w:rsidRPr="00275495">
              <w:rPr>
                <w:rFonts w:ascii="PT Astra Serif" w:hAnsi="PT Astra Serif"/>
                <w:sz w:val="24"/>
                <w:szCs w:val="24"/>
              </w:rPr>
              <w:t>,</w:t>
            </w:r>
          </w:p>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 xml:space="preserve">от 01.07.2016 </w:t>
            </w:r>
            <w:hyperlink r:id="rId63" w:history="1">
              <w:r w:rsidRPr="00275495">
                <w:rPr>
                  <w:rFonts w:ascii="PT Astra Serif" w:hAnsi="PT Astra Serif"/>
                  <w:sz w:val="24"/>
                  <w:szCs w:val="24"/>
                </w:rPr>
                <w:t>N 312-П</w:t>
              </w:r>
            </w:hyperlink>
            <w:r w:rsidRPr="00275495">
              <w:rPr>
                <w:rFonts w:ascii="PT Astra Serif" w:hAnsi="PT Astra Serif"/>
                <w:sz w:val="24"/>
                <w:szCs w:val="24"/>
              </w:rPr>
              <w:t xml:space="preserve">, от 12.08.2016 </w:t>
            </w:r>
            <w:hyperlink r:id="rId64" w:history="1">
              <w:r w:rsidRPr="00275495">
                <w:rPr>
                  <w:rFonts w:ascii="PT Astra Serif" w:hAnsi="PT Astra Serif"/>
                  <w:sz w:val="24"/>
                  <w:szCs w:val="24"/>
                </w:rPr>
                <w:t>N 387-П</w:t>
              </w:r>
            </w:hyperlink>
            <w:r w:rsidRPr="00275495">
              <w:rPr>
                <w:rFonts w:ascii="PT Astra Serif" w:hAnsi="PT Astra Serif"/>
                <w:sz w:val="24"/>
                <w:szCs w:val="24"/>
              </w:rPr>
              <w:t xml:space="preserve">, от 20.01.2017 </w:t>
            </w:r>
            <w:hyperlink r:id="rId65" w:history="1">
              <w:r w:rsidRPr="00275495">
                <w:rPr>
                  <w:rFonts w:ascii="PT Astra Serif" w:hAnsi="PT Astra Serif"/>
                  <w:sz w:val="24"/>
                  <w:szCs w:val="24"/>
                </w:rPr>
                <w:t>N 34-П</w:t>
              </w:r>
            </w:hyperlink>
            <w:r w:rsidRPr="00275495">
              <w:rPr>
                <w:rFonts w:ascii="PT Astra Serif" w:hAnsi="PT Astra Serif"/>
                <w:sz w:val="24"/>
                <w:szCs w:val="24"/>
              </w:rPr>
              <w:t>,</w:t>
            </w:r>
          </w:p>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 xml:space="preserve">от 03.04.2017 </w:t>
            </w:r>
            <w:hyperlink r:id="rId66" w:history="1">
              <w:r w:rsidRPr="00275495">
                <w:rPr>
                  <w:rFonts w:ascii="PT Astra Serif" w:hAnsi="PT Astra Serif"/>
                  <w:sz w:val="24"/>
                  <w:szCs w:val="24"/>
                </w:rPr>
                <w:t>N 157-П</w:t>
              </w:r>
            </w:hyperlink>
            <w:r w:rsidRPr="00275495">
              <w:rPr>
                <w:rFonts w:ascii="PT Astra Serif" w:hAnsi="PT Astra Serif"/>
                <w:sz w:val="24"/>
                <w:szCs w:val="24"/>
              </w:rPr>
              <w:t xml:space="preserve">, от 21.07.2017 </w:t>
            </w:r>
            <w:hyperlink r:id="rId67" w:history="1">
              <w:r w:rsidRPr="00275495">
                <w:rPr>
                  <w:rFonts w:ascii="PT Astra Serif" w:hAnsi="PT Astra Serif"/>
                  <w:sz w:val="24"/>
                  <w:szCs w:val="24"/>
                </w:rPr>
                <w:t>N 368-П</w:t>
              </w:r>
            </w:hyperlink>
            <w:r w:rsidRPr="00275495">
              <w:rPr>
                <w:rFonts w:ascii="PT Astra Serif" w:hAnsi="PT Astra Serif"/>
                <w:sz w:val="24"/>
                <w:szCs w:val="24"/>
              </w:rPr>
              <w:t xml:space="preserve">, от 30.01.2018 </w:t>
            </w:r>
            <w:hyperlink r:id="rId68" w:history="1">
              <w:r w:rsidRPr="00275495">
                <w:rPr>
                  <w:rFonts w:ascii="PT Astra Serif" w:hAnsi="PT Astra Serif"/>
                  <w:sz w:val="24"/>
                  <w:szCs w:val="24"/>
                </w:rPr>
                <w:t>N 53-П</w:t>
              </w:r>
            </w:hyperlink>
            <w:r w:rsidRPr="00275495">
              <w:rPr>
                <w:rFonts w:ascii="PT Astra Serif" w:hAnsi="PT Astra Serif"/>
                <w:sz w:val="24"/>
                <w:szCs w:val="24"/>
              </w:rPr>
              <w:t>,</w:t>
            </w:r>
          </w:p>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 xml:space="preserve">от 02.02.2018 </w:t>
            </w:r>
            <w:hyperlink r:id="rId69" w:history="1">
              <w:r w:rsidRPr="00275495">
                <w:rPr>
                  <w:rFonts w:ascii="PT Astra Serif" w:hAnsi="PT Astra Serif"/>
                  <w:sz w:val="24"/>
                  <w:szCs w:val="24"/>
                </w:rPr>
                <w:t>N 68-П</w:t>
              </w:r>
            </w:hyperlink>
            <w:r w:rsidRPr="00275495">
              <w:rPr>
                <w:rFonts w:ascii="PT Astra Serif" w:hAnsi="PT Astra Serif"/>
                <w:sz w:val="24"/>
                <w:szCs w:val="24"/>
              </w:rPr>
              <w:t xml:space="preserve">, от 13.04.2018 </w:t>
            </w:r>
            <w:hyperlink r:id="rId70" w:history="1">
              <w:r w:rsidRPr="00275495">
                <w:rPr>
                  <w:rFonts w:ascii="PT Astra Serif" w:hAnsi="PT Astra Serif"/>
                  <w:sz w:val="24"/>
                  <w:szCs w:val="24"/>
                </w:rPr>
                <w:t>N 166-П</w:t>
              </w:r>
            </w:hyperlink>
            <w:r w:rsidRPr="00275495">
              <w:rPr>
                <w:rFonts w:ascii="PT Astra Serif" w:hAnsi="PT Astra Serif"/>
                <w:sz w:val="24"/>
                <w:szCs w:val="24"/>
              </w:rPr>
              <w:t xml:space="preserve">, от 30.05.2018 </w:t>
            </w:r>
            <w:hyperlink r:id="rId71" w:history="1">
              <w:r w:rsidRPr="00275495">
                <w:rPr>
                  <w:rFonts w:ascii="PT Astra Serif" w:hAnsi="PT Astra Serif"/>
                  <w:sz w:val="24"/>
                  <w:szCs w:val="24"/>
                </w:rPr>
                <w:t>N 238-П</w:t>
              </w:r>
            </w:hyperlink>
            <w:r w:rsidRPr="00275495">
              <w:rPr>
                <w:rFonts w:ascii="PT Astra Serif" w:hAnsi="PT Astra Serif"/>
                <w:sz w:val="24"/>
                <w:szCs w:val="24"/>
              </w:rPr>
              <w:t>,</w:t>
            </w:r>
          </w:p>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 xml:space="preserve">от 24.08.2018 </w:t>
            </w:r>
            <w:hyperlink r:id="rId72" w:history="1">
              <w:r w:rsidRPr="00275495">
                <w:rPr>
                  <w:rFonts w:ascii="PT Astra Serif" w:hAnsi="PT Astra Serif"/>
                  <w:sz w:val="24"/>
                  <w:szCs w:val="24"/>
                </w:rPr>
                <w:t>N 389-П</w:t>
              </w:r>
            </w:hyperlink>
            <w:r w:rsidRPr="00275495">
              <w:rPr>
                <w:rFonts w:ascii="PT Astra Serif" w:hAnsi="PT Astra Serif"/>
                <w:sz w:val="24"/>
                <w:szCs w:val="24"/>
              </w:rPr>
              <w:t xml:space="preserve">, от 06.05.2019 </w:t>
            </w:r>
            <w:hyperlink r:id="rId73" w:history="1">
              <w:r w:rsidRPr="00275495">
                <w:rPr>
                  <w:rFonts w:ascii="PT Astra Serif" w:hAnsi="PT Astra Serif"/>
                  <w:sz w:val="24"/>
                  <w:szCs w:val="24"/>
                </w:rPr>
                <w:t>N 189-П</w:t>
              </w:r>
            </w:hyperlink>
            <w:r w:rsidRPr="00275495">
              <w:rPr>
                <w:rFonts w:ascii="PT Astra Serif" w:hAnsi="PT Astra Serif"/>
                <w:sz w:val="24"/>
                <w:szCs w:val="24"/>
              </w:rPr>
              <w:t xml:space="preserve">, от 16.09.2019 </w:t>
            </w:r>
            <w:hyperlink r:id="rId74" w:history="1">
              <w:r w:rsidRPr="00275495">
                <w:rPr>
                  <w:rFonts w:ascii="PT Astra Serif" w:hAnsi="PT Astra Serif"/>
                  <w:sz w:val="24"/>
                  <w:szCs w:val="24"/>
                </w:rPr>
                <w:t>N 465-П</w:t>
              </w:r>
            </w:hyperlink>
            <w:r w:rsidRPr="00275495">
              <w:rPr>
                <w:rFonts w:ascii="PT Astra Serif" w:hAnsi="PT Astra Serif"/>
                <w:sz w:val="24"/>
                <w:szCs w:val="24"/>
              </w:rPr>
              <w:t>,</w:t>
            </w:r>
          </w:p>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 xml:space="preserve">от 07.02.2020 </w:t>
            </w:r>
            <w:hyperlink r:id="rId75" w:history="1">
              <w:r w:rsidRPr="00275495">
                <w:rPr>
                  <w:rFonts w:ascii="PT Astra Serif" w:hAnsi="PT Astra Serif"/>
                  <w:sz w:val="24"/>
                  <w:szCs w:val="24"/>
                </w:rPr>
                <w:t>N 41-П</w:t>
              </w:r>
            </w:hyperlink>
            <w:r w:rsidRPr="00275495">
              <w:rPr>
                <w:rFonts w:ascii="PT Astra Serif" w:hAnsi="PT Astra Serif"/>
                <w:sz w:val="24"/>
                <w:szCs w:val="24"/>
              </w:rPr>
              <w:t xml:space="preserve">, от 04.06.2020 </w:t>
            </w:r>
            <w:hyperlink r:id="rId76" w:history="1">
              <w:r w:rsidRPr="00275495">
                <w:rPr>
                  <w:rFonts w:ascii="PT Astra Serif" w:hAnsi="PT Astra Serif"/>
                  <w:sz w:val="24"/>
                  <w:szCs w:val="24"/>
                </w:rPr>
                <w:t>N 283-П</w:t>
              </w:r>
            </w:hyperlink>
            <w:r w:rsidRPr="00275495">
              <w:rPr>
                <w:rFonts w:ascii="PT Astra Serif" w:hAnsi="PT Astra Serif"/>
                <w:sz w:val="24"/>
                <w:szCs w:val="24"/>
              </w:rPr>
              <w:t xml:space="preserve">, от 05.03.2021 </w:t>
            </w:r>
            <w:hyperlink r:id="rId77" w:history="1">
              <w:r w:rsidRPr="00275495">
                <w:rPr>
                  <w:rFonts w:ascii="PT Astra Serif" w:hAnsi="PT Astra Serif"/>
                  <w:sz w:val="24"/>
                  <w:szCs w:val="24"/>
                </w:rPr>
                <w:t>N 53-П</w:t>
              </w:r>
            </w:hyperlink>
            <w:r w:rsidRPr="00275495">
              <w:rPr>
                <w:rFonts w:ascii="PT Astra Serif" w:hAnsi="PT Astra Serif"/>
                <w:sz w:val="24"/>
                <w:szCs w:val="24"/>
              </w:rPr>
              <w:t>,</w:t>
            </w:r>
          </w:p>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 xml:space="preserve">от 04.08.2021 </w:t>
            </w:r>
            <w:hyperlink r:id="rId78" w:history="1">
              <w:r w:rsidRPr="00275495">
                <w:rPr>
                  <w:rFonts w:ascii="PT Astra Serif" w:hAnsi="PT Astra Serif"/>
                  <w:sz w:val="24"/>
                  <w:szCs w:val="24"/>
                </w:rPr>
                <w:t>N 354-П</w:t>
              </w:r>
            </w:hyperlink>
            <w:r w:rsidRPr="00275495">
              <w:rPr>
                <w:rFonts w:ascii="PT Astra Serif" w:hAnsi="PT Astra Serif"/>
                <w:sz w:val="24"/>
                <w:szCs w:val="24"/>
              </w:rPr>
              <w:t xml:space="preserve">, от 10.08.2021 </w:t>
            </w:r>
            <w:hyperlink r:id="rId79" w:history="1">
              <w:r w:rsidRPr="00275495">
                <w:rPr>
                  <w:rFonts w:ascii="PT Astra Serif" w:hAnsi="PT Astra Serif"/>
                  <w:sz w:val="24"/>
                  <w:szCs w:val="24"/>
                </w:rPr>
                <w:t>N 365-П</w:t>
              </w:r>
            </w:hyperlink>
            <w:r w:rsidRPr="00275495">
              <w:rPr>
                <w:rFonts w:ascii="PT Astra Serif" w:hAnsi="PT Astra Serif"/>
                <w:sz w:val="24"/>
                <w:szCs w:val="24"/>
              </w:rPr>
              <w:t xml:space="preserve">, от 09.03.2022 </w:t>
            </w:r>
            <w:hyperlink r:id="rId80" w:history="1">
              <w:r w:rsidRPr="00275495">
                <w:rPr>
                  <w:rFonts w:ascii="PT Astra Serif" w:hAnsi="PT Astra Serif"/>
                  <w:sz w:val="24"/>
                  <w:szCs w:val="24"/>
                </w:rPr>
                <w:t>N 111-П</w:t>
              </w:r>
            </w:hyperlink>
            <w:r w:rsidRPr="00275495">
              <w:rPr>
                <w:rFonts w:ascii="PT Astra Serif" w:hAnsi="PT Astra Serif"/>
                <w:sz w:val="24"/>
                <w:szCs w:val="24"/>
              </w:rPr>
              <w:t>,</w:t>
            </w:r>
          </w:p>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 xml:space="preserve">от 21.07.2022 </w:t>
            </w:r>
            <w:hyperlink r:id="rId81" w:history="1">
              <w:r w:rsidRPr="00275495">
                <w:rPr>
                  <w:rFonts w:ascii="PT Astra Serif" w:hAnsi="PT Astra Serif"/>
                  <w:sz w:val="24"/>
                  <w:szCs w:val="24"/>
                </w:rPr>
                <w:t>N 418-П</w:t>
              </w:r>
            </w:hyperlink>
            <w:r w:rsidRPr="00275495">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495" w:rsidRPr="00275495" w:rsidRDefault="00275495">
            <w:pPr>
              <w:spacing w:after="1" w:line="0" w:lineRule="atLeast"/>
              <w:rPr>
                <w:rFonts w:ascii="PT Astra Serif" w:hAnsi="PT Astra Serif"/>
                <w:sz w:val="24"/>
                <w:szCs w:val="24"/>
              </w:rPr>
            </w:pPr>
          </w:p>
        </w:tc>
      </w:tr>
    </w:tbl>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ind w:firstLine="540"/>
        <w:jc w:val="both"/>
        <w:rPr>
          <w:rFonts w:ascii="PT Astra Serif" w:hAnsi="PT Astra Serif"/>
          <w:sz w:val="24"/>
          <w:szCs w:val="24"/>
        </w:rPr>
      </w:pPr>
      <w:r w:rsidRPr="00275495">
        <w:rPr>
          <w:rFonts w:ascii="PT Astra Serif" w:hAnsi="PT Astra Serif"/>
          <w:sz w:val="24"/>
          <w:szCs w:val="24"/>
        </w:rPr>
        <w:t>1. Настоящие Правила устанавливают порядок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их затрат, связанных с развитием экономической деятельности (далее - субсидии).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30.01.2018 </w:t>
      </w:r>
      <w:hyperlink r:id="rId82" w:history="1">
        <w:r w:rsidRPr="00275495">
          <w:rPr>
            <w:rFonts w:ascii="PT Astra Serif" w:hAnsi="PT Astra Serif"/>
            <w:sz w:val="24"/>
            <w:szCs w:val="24"/>
          </w:rPr>
          <w:t>N 53-П</w:t>
        </w:r>
      </w:hyperlink>
      <w:r w:rsidRPr="00275495">
        <w:rPr>
          <w:rFonts w:ascii="PT Astra Serif" w:hAnsi="PT Astra Serif"/>
          <w:sz w:val="24"/>
          <w:szCs w:val="24"/>
        </w:rPr>
        <w:t xml:space="preserve">, от 24.08.2018 </w:t>
      </w:r>
      <w:hyperlink r:id="rId83" w:history="1">
        <w:r w:rsidRPr="00275495">
          <w:rPr>
            <w:rFonts w:ascii="PT Astra Serif" w:hAnsi="PT Astra Serif"/>
            <w:sz w:val="24"/>
            <w:szCs w:val="24"/>
          </w:rPr>
          <w:t>N 389-П</w:t>
        </w:r>
      </w:hyperlink>
      <w:r w:rsidRPr="00275495">
        <w:rPr>
          <w:rFonts w:ascii="PT Astra Serif" w:hAnsi="PT Astra Serif"/>
          <w:sz w:val="24"/>
          <w:szCs w:val="24"/>
        </w:rPr>
        <w:t xml:space="preserve">, от 06.05.2019 </w:t>
      </w:r>
      <w:hyperlink r:id="rId84" w:history="1">
        <w:r w:rsidRPr="00275495">
          <w:rPr>
            <w:rFonts w:ascii="PT Astra Serif" w:hAnsi="PT Astra Serif"/>
            <w:sz w:val="24"/>
            <w:szCs w:val="24"/>
          </w:rPr>
          <w:t>N 189-П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bookmarkStart w:id="1" w:name="P75"/>
      <w:bookmarkEnd w:id="1"/>
      <w:r w:rsidRPr="00275495">
        <w:rPr>
          <w:rFonts w:ascii="PT Astra Serif" w:hAnsi="PT Astra Serif"/>
          <w:sz w:val="24"/>
          <w:szCs w:val="24"/>
        </w:rPr>
        <w:t xml:space="preserve">2. 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 на цели, указанные в </w:t>
      </w:r>
      <w:hyperlink w:anchor="P90" w:history="1">
        <w:r w:rsidRPr="00275495">
          <w:rPr>
            <w:rFonts w:ascii="PT Astra Serif" w:hAnsi="PT Astra Serif"/>
            <w:sz w:val="24"/>
            <w:szCs w:val="24"/>
          </w:rPr>
          <w:t>пункте 6</w:t>
        </w:r>
      </w:hyperlink>
      <w:r w:rsidRPr="00275495">
        <w:rPr>
          <w:rFonts w:ascii="PT Astra Serif" w:hAnsi="PT Astra Serif"/>
          <w:sz w:val="24"/>
          <w:szCs w:val="24"/>
        </w:rPr>
        <w:t xml:space="preserve"> настоящих Правил.</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30.01.2018 </w:t>
      </w:r>
      <w:hyperlink r:id="rId85" w:history="1">
        <w:r w:rsidRPr="00275495">
          <w:rPr>
            <w:rFonts w:ascii="PT Astra Serif" w:hAnsi="PT Astra Serif"/>
            <w:sz w:val="24"/>
            <w:szCs w:val="24"/>
          </w:rPr>
          <w:t>N 53-П</w:t>
        </w:r>
      </w:hyperlink>
      <w:r w:rsidRPr="00275495">
        <w:rPr>
          <w:rFonts w:ascii="PT Astra Serif" w:hAnsi="PT Astra Serif"/>
          <w:sz w:val="24"/>
          <w:szCs w:val="24"/>
        </w:rPr>
        <w:t xml:space="preserve">, от 24.08.2018 </w:t>
      </w:r>
      <w:hyperlink r:id="rId86" w:history="1">
        <w:r w:rsidRPr="00275495">
          <w:rPr>
            <w:rFonts w:ascii="PT Astra Serif" w:hAnsi="PT Astra Serif"/>
            <w:sz w:val="24"/>
            <w:szCs w:val="24"/>
          </w:rPr>
          <w:t>N 389-П</w:t>
        </w:r>
      </w:hyperlink>
      <w:r w:rsidRPr="00275495">
        <w:rPr>
          <w:rFonts w:ascii="PT Astra Serif" w:hAnsi="PT Astra Serif"/>
          <w:sz w:val="24"/>
          <w:szCs w:val="24"/>
        </w:rPr>
        <w:t xml:space="preserve">, от 06.05.2019 </w:t>
      </w:r>
      <w:hyperlink r:id="rId87" w:history="1">
        <w:r w:rsidRPr="00275495">
          <w:rPr>
            <w:rFonts w:ascii="PT Astra Serif" w:hAnsi="PT Astra Serif"/>
            <w:sz w:val="24"/>
            <w:szCs w:val="24"/>
          </w:rPr>
          <w:t>N 189-П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(абзац введен </w:t>
      </w:r>
      <w:hyperlink r:id="rId88"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05.03.2021 N 53-П; в ред. </w:t>
      </w:r>
      <w:hyperlink r:id="rId89"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21.07.2022 N 418-П)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3. Утратил силу. - </w:t>
      </w:r>
      <w:hyperlink r:id="rId90" w:history="1">
        <w:r w:rsidRPr="00275495">
          <w:rPr>
            <w:rFonts w:ascii="PT Astra Serif" w:hAnsi="PT Astra Serif"/>
            <w:sz w:val="24"/>
            <w:szCs w:val="24"/>
          </w:rPr>
          <w:t>Постановление</w:t>
        </w:r>
      </w:hyperlink>
      <w:r w:rsidRPr="00275495">
        <w:rPr>
          <w:rFonts w:ascii="PT Astra Serif" w:hAnsi="PT Astra Serif"/>
          <w:sz w:val="24"/>
          <w:szCs w:val="24"/>
        </w:rPr>
        <w:t xml:space="preserve"> Правительства Ульяновской области от 30.01.2018 N 53-П.</w:t>
      </w:r>
    </w:p>
    <w:p w:rsidR="00275495" w:rsidRPr="00275495" w:rsidRDefault="00275495">
      <w:pPr>
        <w:pStyle w:val="ConsPlusNormal"/>
        <w:spacing w:before="220"/>
        <w:ind w:firstLine="540"/>
        <w:jc w:val="both"/>
        <w:rPr>
          <w:rFonts w:ascii="PT Astra Serif" w:hAnsi="PT Astra Serif"/>
          <w:sz w:val="24"/>
          <w:szCs w:val="24"/>
        </w:rPr>
      </w:pPr>
      <w:bookmarkStart w:id="2" w:name="P80"/>
      <w:bookmarkEnd w:id="2"/>
      <w:r w:rsidRPr="00275495">
        <w:rPr>
          <w:rFonts w:ascii="PT Astra Serif" w:hAnsi="PT Astra Serif"/>
          <w:sz w:val="24"/>
          <w:szCs w:val="24"/>
        </w:rPr>
        <w:t>4. Субсидии предоставляются:</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91"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30.01.2018 N 53-П)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1) потребительским обществам и их союзам, осуществляющим свою деятельность в соответствии с </w:t>
      </w:r>
      <w:hyperlink r:id="rId92" w:history="1">
        <w:r w:rsidRPr="00275495">
          <w:rPr>
            <w:rFonts w:ascii="PT Astra Serif" w:hAnsi="PT Astra Serif"/>
            <w:sz w:val="24"/>
            <w:szCs w:val="24"/>
          </w:rPr>
          <w:t>Законом</w:t>
        </w:r>
      </w:hyperlink>
      <w:r w:rsidRPr="00275495">
        <w:rPr>
          <w:rFonts w:ascii="PT Astra Serif" w:hAnsi="PT Astra Serif"/>
          <w:sz w:val="24"/>
          <w:szCs w:val="24"/>
        </w:rPr>
        <w:t xml:space="preserve"> Российской Федерации от 19.06.1992 N 3085-I "О потребительской кооперации (потребительских обществах, их союзах) в Российской Федерации", а также обществам с ограниченной ответственностью, осуществляющим свою деятельность в соответствии с Федеральным </w:t>
      </w:r>
      <w:hyperlink r:id="rId93" w:history="1">
        <w:r w:rsidRPr="00275495">
          <w:rPr>
            <w:rFonts w:ascii="PT Astra Serif" w:hAnsi="PT Astra Serif"/>
            <w:sz w:val="24"/>
            <w:szCs w:val="24"/>
          </w:rPr>
          <w:t>законом</w:t>
        </w:r>
      </w:hyperlink>
      <w:r w:rsidRPr="00275495">
        <w:rPr>
          <w:rFonts w:ascii="PT Astra Serif" w:hAnsi="PT Astra Serif"/>
          <w:sz w:val="24"/>
          <w:szCs w:val="24"/>
        </w:rPr>
        <w:t xml:space="preserve"> от 08.02.1998 N 14-ФЗ "Об обществах с ограниченной ответственностью", доля уставного капитала в которых на 100 процентов принадлежит потребительским обществам или их союзам (далее - общества с ограниченной ответственностью), при условии заключения ими с органами местного самоуправления муниципальных образований Ульяновской области соглашений о взаимодействии в развитии </w:t>
      </w:r>
      <w:r w:rsidRPr="00275495">
        <w:rPr>
          <w:rFonts w:ascii="PT Astra Serif" w:hAnsi="PT Astra Serif"/>
          <w:sz w:val="24"/>
          <w:szCs w:val="24"/>
        </w:rPr>
        <w:lastRenderedPageBreak/>
        <w:t>торговли продовольственными товарами и системы закупки (заготовки) сельскохозяйственной продукции, произведенной в личных подсобных хозяйствах граждан, а также произведенной индивидуальными предпринимателями, включая крестьянские (фермерские) хозяйства;</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01.07.2016 </w:t>
      </w:r>
      <w:hyperlink r:id="rId94" w:history="1">
        <w:r w:rsidRPr="00275495">
          <w:rPr>
            <w:rFonts w:ascii="PT Astra Serif" w:hAnsi="PT Astra Serif"/>
            <w:sz w:val="24"/>
            <w:szCs w:val="24"/>
          </w:rPr>
          <w:t>N 312-П</w:t>
        </w:r>
      </w:hyperlink>
      <w:r w:rsidRPr="00275495">
        <w:rPr>
          <w:rFonts w:ascii="PT Astra Serif" w:hAnsi="PT Astra Serif"/>
          <w:sz w:val="24"/>
          <w:szCs w:val="24"/>
        </w:rPr>
        <w:t xml:space="preserve">, от 30.01.2018 </w:t>
      </w:r>
      <w:hyperlink r:id="rId95" w:history="1">
        <w:r w:rsidRPr="00275495">
          <w:rPr>
            <w:rFonts w:ascii="PT Astra Serif" w:hAnsi="PT Astra Serif"/>
            <w:sz w:val="24"/>
            <w:szCs w:val="24"/>
          </w:rPr>
          <w:t>N 53-П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2) сельскохозяйственным потребительским кооперативам, осуществляющим свою деятельность в соответствии с Федеральным </w:t>
      </w:r>
      <w:hyperlink r:id="rId96" w:history="1">
        <w:r w:rsidRPr="00275495">
          <w:rPr>
            <w:rFonts w:ascii="PT Astra Serif" w:hAnsi="PT Astra Serif"/>
            <w:sz w:val="24"/>
            <w:szCs w:val="24"/>
          </w:rPr>
          <w:t>законом</w:t>
        </w:r>
      </w:hyperlink>
      <w:r w:rsidRPr="00275495">
        <w:rPr>
          <w:rFonts w:ascii="PT Astra Serif" w:hAnsi="PT Astra Serif"/>
          <w:sz w:val="24"/>
          <w:szCs w:val="24"/>
        </w:rPr>
        <w:t xml:space="preserve"> от 08.12.1995 N 193-ФЗ "О сельскохозяйственной кооперации", при условии заключения ими с органами местного самоуправления муниципальных образований Ульяновской области соглашения о взаимодействии в развитии торговли продовольственными товарами и системы закупки (заготовки) сельскохозяйственной продукции, произведенной в личных подсобных хозяйствах граждан, а также произведенной индивидуальными предпринимателями, включая крестьянские (фермерские) хозяйства;</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28.07.2015 </w:t>
      </w:r>
      <w:hyperlink r:id="rId97" w:history="1">
        <w:r w:rsidRPr="00275495">
          <w:rPr>
            <w:rFonts w:ascii="PT Astra Serif" w:hAnsi="PT Astra Serif"/>
            <w:sz w:val="24"/>
            <w:szCs w:val="24"/>
          </w:rPr>
          <w:t>N 357-П</w:t>
        </w:r>
      </w:hyperlink>
      <w:r w:rsidRPr="00275495">
        <w:rPr>
          <w:rFonts w:ascii="PT Astra Serif" w:hAnsi="PT Astra Serif"/>
          <w:sz w:val="24"/>
          <w:szCs w:val="24"/>
        </w:rPr>
        <w:t xml:space="preserve">, от 01.07.2016 </w:t>
      </w:r>
      <w:hyperlink r:id="rId98" w:history="1">
        <w:r w:rsidRPr="00275495">
          <w:rPr>
            <w:rFonts w:ascii="PT Astra Serif" w:hAnsi="PT Astra Serif"/>
            <w:sz w:val="24"/>
            <w:szCs w:val="24"/>
          </w:rPr>
          <w:t>N 312-П</w:t>
        </w:r>
      </w:hyperlink>
      <w:r w:rsidRPr="00275495">
        <w:rPr>
          <w:rFonts w:ascii="PT Astra Serif" w:hAnsi="PT Astra Serif"/>
          <w:sz w:val="24"/>
          <w:szCs w:val="24"/>
        </w:rPr>
        <w:t xml:space="preserve">, от 30.01.2018 </w:t>
      </w:r>
      <w:hyperlink r:id="rId99" w:history="1">
        <w:r w:rsidRPr="00275495">
          <w:rPr>
            <w:rFonts w:ascii="PT Astra Serif" w:hAnsi="PT Astra Serif"/>
            <w:sz w:val="24"/>
            <w:szCs w:val="24"/>
          </w:rPr>
          <w:t>N 53-П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3) ассоциациям (союзам) сельскохозяйственных потребительских кооперативов и потребительских обществ, осуществляющим свою деятельность на территории Ульяновской области.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(пп. 3 введен </w:t>
      </w:r>
      <w:hyperlink r:id="rId100"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02.02.2018 N 68-П; в ред. </w:t>
      </w:r>
      <w:hyperlink r:id="rId101"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30.05.2018 N 238-П)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5. Перечень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применяемых в настоящих Правилах, утверждается правовым актом Министерства.</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03.04.2017 </w:t>
      </w:r>
      <w:hyperlink r:id="rId102" w:history="1">
        <w:r w:rsidRPr="00275495">
          <w:rPr>
            <w:rFonts w:ascii="PT Astra Serif" w:hAnsi="PT Astra Serif"/>
            <w:sz w:val="24"/>
            <w:szCs w:val="24"/>
          </w:rPr>
          <w:t>N 157-П</w:t>
        </w:r>
      </w:hyperlink>
      <w:r w:rsidRPr="00275495">
        <w:rPr>
          <w:rFonts w:ascii="PT Astra Serif" w:hAnsi="PT Astra Serif"/>
          <w:sz w:val="24"/>
          <w:szCs w:val="24"/>
        </w:rPr>
        <w:t xml:space="preserve">, от 06.05.2019 </w:t>
      </w:r>
      <w:hyperlink r:id="rId103" w:history="1">
        <w:r w:rsidRPr="00275495">
          <w:rPr>
            <w:rFonts w:ascii="PT Astra Serif" w:hAnsi="PT Astra Serif"/>
            <w:sz w:val="24"/>
            <w:szCs w:val="24"/>
          </w:rPr>
          <w:t>N 189-П</w:t>
        </w:r>
      </w:hyperlink>
      <w:r w:rsidRPr="00275495">
        <w:rPr>
          <w:rFonts w:ascii="PT Astra Serif" w:hAnsi="PT Astra Serif"/>
          <w:sz w:val="24"/>
          <w:szCs w:val="24"/>
        </w:rPr>
        <w:t xml:space="preserve">, от 04.06.2020 </w:t>
      </w:r>
      <w:hyperlink r:id="rId104" w:history="1">
        <w:r w:rsidRPr="00275495">
          <w:rPr>
            <w:rFonts w:ascii="PT Astra Serif" w:hAnsi="PT Astra Serif"/>
            <w:sz w:val="24"/>
            <w:szCs w:val="24"/>
          </w:rPr>
          <w:t>N 283-П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bookmarkStart w:id="3" w:name="P90"/>
      <w:bookmarkEnd w:id="3"/>
      <w:r w:rsidRPr="00275495">
        <w:rPr>
          <w:rFonts w:ascii="PT Astra Serif" w:hAnsi="PT Astra Serif"/>
          <w:sz w:val="24"/>
          <w:szCs w:val="24"/>
        </w:rPr>
        <w:t>6. Субсидии предоставляются в целях возмещения части затрат потребительских обществ, их союзов, обществ с ограниченной ответственностью, сельскохозяйственных потребительских кооперативов, а также ассоциаций (союзов) сельскохозяйственных потребительских кооперативов и потребительских обществ (без учета сумм налога на добавленную стоимость) в связи: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02.02.2018 </w:t>
      </w:r>
      <w:hyperlink r:id="rId105" w:history="1">
        <w:r w:rsidRPr="00275495">
          <w:rPr>
            <w:rFonts w:ascii="PT Astra Serif" w:hAnsi="PT Astra Serif"/>
            <w:sz w:val="24"/>
            <w:szCs w:val="24"/>
          </w:rPr>
          <w:t>N 68-П</w:t>
        </w:r>
      </w:hyperlink>
      <w:r w:rsidRPr="00275495">
        <w:rPr>
          <w:rFonts w:ascii="PT Astra Serif" w:hAnsi="PT Astra Serif"/>
          <w:sz w:val="24"/>
          <w:szCs w:val="24"/>
        </w:rPr>
        <w:t xml:space="preserve">, от 16.09.2019 </w:t>
      </w:r>
      <w:hyperlink r:id="rId106" w:history="1">
        <w:r w:rsidRPr="00275495">
          <w:rPr>
            <w:rFonts w:ascii="PT Astra Serif" w:hAnsi="PT Astra Serif"/>
            <w:sz w:val="24"/>
            <w:szCs w:val="24"/>
          </w:rPr>
          <w:t>N 465-П</w:t>
        </w:r>
      </w:hyperlink>
      <w:r w:rsidRPr="00275495">
        <w:rPr>
          <w:rFonts w:ascii="PT Astra Serif" w:hAnsi="PT Astra Serif"/>
          <w:sz w:val="24"/>
          <w:szCs w:val="24"/>
        </w:rPr>
        <w:t xml:space="preserve">, от 05.03.2021 </w:t>
      </w:r>
      <w:hyperlink r:id="rId107" w:history="1">
        <w:r w:rsidRPr="00275495">
          <w:rPr>
            <w:rFonts w:ascii="PT Astra Serif" w:hAnsi="PT Astra Serif"/>
            <w:sz w:val="24"/>
            <w:szCs w:val="24"/>
          </w:rPr>
          <w:t>N 53-П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1) утратил силу. - </w:t>
      </w:r>
      <w:hyperlink r:id="rId108" w:history="1">
        <w:r w:rsidRPr="00275495">
          <w:rPr>
            <w:rFonts w:ascii="PT Astra Serif" w:hAnsi="PT Astra Serif"/>
            <w:sz w:val="24"/>
            <w:szCs w:val="24"/>
          </w:rPr>
          <w:t>Постановление</w:t>
        </w:r>
      </w:hyperlink>
      <w:r w:rsidRPr="00275495">
        <w:rPr>
          <w:rFonts w:ascii="PT Astra Serif" w:hAnsi="PT Astra Serif"/>
          <w:sz w:val="24"/>
          <w:szCs w:val="24"/>
        </w:rPr>
        <w:t xml:space="preserve"> Правительства Ульяновской области от 04.06.2020 N 283-П;</w:t>
      </w:r>
    </w:p>
    <w:p w:rsidR="00275495" w:rsidRPr="00275495" w:rsidRDefault="00275495">
      <w:pPr>
        <w:pStyle w:val="ConsPlusNormal"/>
        <w:spacing w:before="220"/>
        <w:ind w:firstLine="540"/>
        <w:jc w:val="both"/>
        <w:rPr>
          <w:rFonts w:ascii="PT Astra Serif" w:hAnsi="PT Astra Serif"/>
          <w:sz w:val="24"/>
          <w:szCs w:val="24"/>
        </w:rPr>
      </w:pPr>
      <w:bookmarkStart w:id="4" w:name="P93"/>
      <w:bookmarkEnd w:id="4"/>
      <w:r w:rsidRPr="00275495">
        <w:rPr>
          <w:rFonts w:ascii="PT Astra Serif" w:hAnsi="PT Astra Serif"/>
          <w:sz w:val="24"/>
          <w:szCs w:val="24"/>
        </w:rPr>
        <w:t>2) с приобретением после 1 января 2014 года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(без учета расходов на монтаж и установку указанного оборудования и объема транспортных расходов);</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21.07.2017 </w:t>
      </w:r>
      <w:hyperlink r:id="rId109" w:history="1">
        <w:r w:rsidRPr="00275495">
          <w:rPr>
            <w:rFonts w:ascii="PT Astra Serif" w:hAnsi="PT Astra Serif"/>
            <w:sz w:val="24"/>
            <w:szCs w:val="24"/>
          </w:rPr>
          <w:t>N 368-П</w:t>
        </w:r>
      </w:hyperlink>
      <w:r w:rsidRPr="00275495">
        <w:rPr>
          <w:rFonts w:ascii="PT Astra Serif" w:hAnsi="PT Astra Serif"/>
          <w:sz w:val="24"/>
          <w:szCs w:val="24"/>
        </w:rPr>
        <w:t xml:space="preserve">, от 06.05.2019 </w:t>
      </w:r>
      <w:hyperlink r:id="rId110" w:history="1">
        <w:r w:rsidRPr="00275495">
          <w:rPr>
            <w:rFonts w:ascii="PT Astra Serif" w:hAnsi="PT Astra Serif"/>
            <w:sz w:val="24"/>
            <w:szCs w:val="24"/>
          </w:rPr>
          <w:t>N 189-П</w:t>
        </w:r>
      </w:hyperlink>
      <w:r w:rsidRPr="00275495">
        <w:rPr>
          <w:rFonts w:ascii="PT Astra Serif" w:hAnsi="PT Astra Serif"/>
          <w:sz w:val="24"/>
          <w:szCs w:val="24"/>
        </w:rPr>
        <w:t xml:space="preserve">, от 16.09.2019 </w:t>
      </w:r>
      <w:hyperlink r:id="rId111" w:history="1">
        <w:r w:rsidRPr="00275495">
          <w:rPr>
            <w:rFonts w:ascii="PT Astra Serif" w:hAnsi="PT Astra Serif"/>
            <w:sz w:val="24"/>
            <w:szCs w:val="24"/>
          </w:rPr>
          <w:t>N 465-П</w:t>
        </w:r>
      </w:hyperlink>
      <w:r w:rsidRPr="00275495">
        <w:rPr>
          <w:rFonts w:ascii="PT Astra Serif" w:hAnsi="PT Astra Serif"/>
          <w:sz w:val="24"/>
          <w:szCs w:val="24"/>
        </w:rPr>
        <w:t xml:space="preserve">, от 04.06.2020 </w:t>
      </w:r>
      <w:hyperlink r:id="rId112" w:history="1">
        <w:r w:rsidRPr="00275495">
          <w:rPr>
            <w:rFonts w:ascii="PT Astra Serif" w:hAnsi="PT Astra Serif"/>
            <w:sz w:val="24"/>
            <w:szCs w:val="24"/>
          </w:rPr>
          <w:t>N 283-П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bookmarkStart w:id="5" w:name="P95"/>
      <w:bookmarkEnd w:id="5"/>
      <w:r w:rsidRPr="00275495">
        <w:rPr>
          <w:rFonts w:ascii="PT Astra Serif" w:hAnsi="PT Astra Serif"/>
          <w:sz w:val="24"/>
          <w:szCs w:val="24"/>
        </w:rPr>
        <w:t>3) со строительством, реконструкцией и капитальным ремонтом зданий, строений, сооружений и находящихся в них помещений, входящих в состав имущественных комплексов сельскохозяйственных кооперативных рынков, проведенных после 1 января 2014 года (без учета объема транспортных расходов);</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06.05.2019 </w:t>
      </w:r>
      <w:hyperlink r:id="rId113" w:history="1">
        <w:r w:rsidRPr="00275495">
          <w:rPr>
            <w:rFonts w:ascii="PT Astra Serif" w:hAnsi="PT Astra Serif"/>
            <w:sz w:val="24"/>
            <w:szCs w:val="24"/>
          </w:rPr>
          <w:t>N 189-П</w:t>
        </w:r>
      </w:hyperlink>
      <w:r w:rsidRPr="00275495">
        <w:rPr>
          <w:rFonts w:ascii="PT Astra Serif" w:hAnsi="PT Astra Serif"/>
          <w:sz w:val="24"/>
          <w:szCs w:val="24"/>
        </w:rPr>
        <w:t xml:space="preserve">, от 16.09.2019 </w:t>
      </w:r>
      <w:hyperlink r:id="rId114" w:history="1">
        <w:r w:rsidRPr="00275495">
          <w:rPr>
            <w:rFonts w:ascii="PT Astra Serif" w:hAnsi="PT Astra Serif"/>
            <w:sz w:val="24"/>
            <w:szCs w:val="24"/>
          </w:rPr>
          <w:t>N 465-П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bookmarkStart w:id="6" w:name="P97"/>
      <w:bookmarkEnd w:id="6"/>
      <w:r w:rsidRPr="00275495">
        <w:rPr>
          <w:rFonts w:ascii="PT Astra Serif" w:hAnsi="PT Astra Serif"/>
          <w:sz w:val="24"/>
          <w:szCs w:val="24"/>
        </w:rPr>
        <w:lastRenderedPageBreak/>
        <w:t>4) с обеспечением после 1 января 2014 года газификации и электрификации производственных, торговых и заготовительных объектов, а также объектов, входящих в состав имущественных комплексов сельскохозяйственных кооперативных рынков (без учета объема транспортных расходов);</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06.05.2019 </w:t>
      </w:r>
      <w:hyperlink r:id="rId115" w:history="1">
        <w:r w:rsidRPr="00275495">
          <w:rPr>
            <w:rFonts w:ascii="PT Astra Serif" w:hAnsi="PT Astra Serif"/>
            <w:sz w:val="24"/>
            <w:szCs w:val="24"/>
          </w:rPr>
          <w:t>N 189-П</w:t>
        </w:r>
      </w:hyperlink>
      <w:r w:rsidRPr="00275495">
        <w:rPr>
          <w:rFonts w:ascii="PT Astra Serif" w:hAnsi="PT Astra Serif"/>
          <w:sz w:val="24"/>
          <w:szCs w:val="24"/>
        </w:rPr>
        <w:t xml:space="preserve">, от 16.09.2019 </w:t>
      </w:r>
      <w:hyperlink r:id="rId116" w:history="1">
        <w:r w:rsidRPr="00275495">
          <w:rPr>
            <w:rFonts w:ascii="PT Astra Serif" w:hAnsi="PT Astra Serif"/>
            <w:sz w:val="24"/>
            <w:szCs w:val="24"/>
          </w:rPr>
          <w:t>N 465-П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bookmarkStart w:id="7" w:name="P99"/>
      <w:bookmarkEnd w:id="7"/>
      <w:r w:rsidRPr="00275495">
        <w:rPr>
          <w:rFonts w:ascii="PT Astra Serif" w:hAnsi="PT Astra Serif"/>
          <w:sz w:val="24"/>
          <w:szCs w:val="24"/>
        </w:rPr>
        <w:t>5) с осуществлением первоначального лизингового платежа и ежемесячных лизинговых платежей по договорам финансовой аренды (лизинга), предметом которых являются специализированные автотранспортные средства и технологическое оборудование, заключенным после 1 января 2014 года;</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06.05.2019 </w:t>
      </w:r>
      <w:hyperlink r:id="rId117" w:history="1">
        <w:r w:rsidRPr="00275495">
          <w:rPr>
            <w:rFonts w:ascii="PT Astra Serif" w:hAnsi="PT Astra Serif"/>
            <w:sz w:val="24"/>
            <w:szCs w:val="24"/>
          </w:rPr>
          <w:t>N 189-П</w:t>
        </w:r>
      </w:hyperlink>
      <w:r w:rsidRPr="00275495">
        <w:rPr>
          <w:rFonts w:ascii="PT Astra Serif" w:hAnsi="PT Astra Serif"/>
          <w:sz w:val="24"/>
          <w:szCs w:val="24"/>
        </w:rPr>
        <w:t xml:space="preserve">, от 16.09.2019 </w:t>
      </w:r>
      <w:hyperlink r:id="rId118" w:history="1">
        <w:r w:rsidRPr="00275495">
          <w:rPr>
            <w:rFonts w:ascii="PT Astra Serif" w:hAnsi="PT Astra Serif"/>
            <w:sz w:val="24"/>
            <w:szCs w:val="24"/>
          </w:rPr>
          <w:t>N 465-П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bookmarkStart w:id="8" w:name="P101"/>
      <w:bookmarkEnd w:id="8"/>
      <w:r w:rsidRPr="00275495">
        <w:rPr>
          <w:rFonts w:ascii="PT Astra Serif" w:hAnsi="PT Astra Serif"/>
          <w:sz w:val="24"/>
          <w:szCs w:val="24"/>
        </w:rPr>
        <w:t>6) с проведением после 1 января 2018 года социально значимых мероприятий на территории Ульяновской области;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(пп. 6 введен </w:t>
      </w:r>
      <w:hyperlink r:id="rId119"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02.02.2018 N 68-П)</w:t>
      </w:r>
    </w:p>
    <w:p w:rsidR="00275495" w:rsidRPr="00275495" w:rsidRDefault="00275495">
      <w:pPr>
        <w:pStyle w:val="ConsPlusNormal"/>
        <w:spacing w:before="220"/>
        <w:ind w:firstLine="540"/>
        <w:jc w:val="both"/>
        <w:rPr>
          <w:rFonts w:ascii="PT Astra Serif" w:hAnsi="PT Astra Serif"/>
          <w:sz w:val="24"/>
          <w:szCs w:val="24"/>
        </w:rPr>
      </w:pPr>
      <w:bookmarkStart w:id="9" w:name="P103"/>
      <w:bookmarkEnd w:id="9"/>
      <w:r w:rsidRPr="00275495">
        <w:rPr>
          <w:rFonts w:ascii="PT Astra Serif" w:hAnsi="PT Astra Serif"/>
          <w:sz w:val="24"/>
          <w:szCs w:val="24"/>
        </w:rPr>
        <w:t>7) с внесением арендной платы по договорам аренды стационарных торговых объектов, расположенных на территории Ульяновской области и используемых для осуществления розничной продажи сельскохозяйственной продукции и продуктов ее переработки (без учета затрат на уборку помещений и территории, прилегающей к стационарному торговому объекту, и иных затрат, не связанных напрямую с арендой);</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(пп. 7 введен </w:t>
      </w:r>
      <w:hyperlink r:id="rId120"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13.04.2018 N 166-П; в ред. </w:t>
      </w:r>
      <w:hyperlink r:id="rId121"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04.06.2020 N 283-П)</w:t>
      </w:r>
    </w:p>
    <w:p w:rsidR="00275495" w:rsidRPr="00275495" w:rsidRDefault="00275495">
      <w:pPr>
        <w:pStyle w:val="ConsPlusNormal"/>
        <w:spacing w:before="220"/>
        <w:ind w:firstLine="540"/>
        <w:jc w:val="both"/>
        <w:rPr>
          <w:rFonts w:ascii="PT Astra Serif" w:hAnsi="PT Astra Serif"/>
          <w:sz w:val="24"/>
          <w:szCs w:val="24"/>
        </w:rPr>
      </w:pPr>
      <w:bookmarkStart w:id="10" w:name="P105"/>
      <w:bookmarkEnd w:id="10"/>
      <w:r w:rsidRPr="00275495">
        <w:rPr>
          <w:rFonts w:ascii="PT Astra Serif" w:hAnsi="PT Astra Serif"/>
          <w:sz w:val="24"/>
          <w:szCs w:val="24"/>
        </w:rPr>
        <w:t xml:space="preserve">8) с субсидированием процентной ставки по кредитам, полученным юридическими лицами, указанными в </w:t>
      </w:r>
      <w:hyperlink w:anchor="P80" w:history="1">
        <w:r w:rsidRPr="00275495">
          <w:rPr>
            <w:rFonts w:ascii="PT Astra Serif" w:hAnsi="PT Astra Serif"/>
            <w:sz w:val="24"/>
            <w:szCs w:val="24"/>
          </w:rPr>
          <w:t>пункте 4</w:t>
        </w:r>
      </w:hyperlink>
      <w:r w:rsidRPr="00275495">
        <w:rPr>
          <w:rFonts w:ascii="PT Astra Serif" w:hAnsi="PT Astra Serif"/>
          <w:sz w:val="24"/>
          <w:szCs w:val="24"/>
        </w:rPr>
        <w:t xml:space="preserve"> настоящих Правил, в российских кредитных организациях после 1 января 2021 года, на срок до одного года, в целях привлечения оборотных средств на приобретение ягод, грибов, дикорастущих полезных растений, сезонной сельскохозяйственной плодовой и овощной продукции, перечень которой определен </w:t>
      </w:r>
      <w:hyperlink r:id="rId122"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Российской Федерации от 25.07.2006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(без учета сумм налога на добавленную стоимость);</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(пп. 8 введен </w:t>
      </w:r>
      <w:hyperlink r:id="rId123"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05.03.2021 N 53-П)</w:t>
      </w:r>
    </w:p>
    <w:p w:rsidR="00275495" w:rsidRPr="00275495" w:rsidRDefault="00275495">
      <w:pPr>
        <w:pStyle w:val="ConsPlusNormal"/>
        <w:spacing w:before="220"/>
        <w:ind w:firstLine="540"/>
        <w:jc w:val="both"/>
        <w:rPr>
          <w:rFonts w:ascii="PT Astra Serif" w:hAnsi="PT Astra Serif"/>
          <w:sz w:val="24"/>
          <w:szCs w:val="24"/>
        </w:rPr>
      </w:pPr>
      <w:bookmarkStart w:id="11" w:name="P107"/>
      <w:bookmarkEnd w:id="11"/>
      <w:r w:rsidRPr="00275495">
        <w:rPr>
          <w:rFonts w:ascii="PT Astra Serif" w:hAnsi="PT Astra Serif"/>
          <w:sz w:val="24"/>
          <w:szCs w:val="24"/>
        </w:rPr>
        <w:t>9) с субсидированием части затрат, произведенных после 1 января 2021 года (без учета сумм налога на добавленную стоимость), связанных с продвижением готовой продукции на рынки сбыта в части ее реализации, а именно услуг по разработке и регистрации товарного знака, услуг по разработке дизайна упаковки произведенной продукции при наличии в товарном знаке и на упаковочном материале слов "сельскохозяйственный потребительский кооператив Ульяновской области".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(пп. 9 введен </w:t>
      </w:r>
      <w:hyperlink r:id="rId124"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05.03.2021 N 53-П; в ред. </w:t>
      </w:r>
      <w:hyperlink r:id="rId125"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04.08.2021 N 354-П)</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 6 в ред. </w:t>
      </w:r>
      <w:hyperlink r:id="rId126"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20.01.2017 N 34-П)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6.1. Потребительские общества и их союзы, общества с ограниченной ответственностью, сельскохозяйственные потребительские кооперативы, сельскохозяйственные потребительские кооперативы, а также ассоциации (союзы) сельскохозяйственных потребительских кооперативов и потребительских обществ имеют право на получение субсидии при осуществлении одного и более видов затрат, указанных в </w:t>
      </w:r>
      <w:hyperlink w:anchor="P90" w:history="1">
        <w:r w:rsidRPr="00275495">
          <w:rPr>
            <w:rFonts w:ascii="PT Astra Serif" w:hAnsi="PT Astra Serif"/>
            <w:sz w:val="24"/>
            <w:szCs w:val="24"/>
          </w:rPr>
          <w:t>пункте 6</w:t>
        </w:r>
      </w:hyperlink>
      <w:r w:rsidRPr="00275495">
        <w:rPr>
          <w:rFonts w:ascii="PT Astra Serif" w:hAnsi="PT Astra Serif"/>
          <w:sz w:val="24"/>
          <w:szCs w:val="24"/>
        </w:rPr>
        <w:t xml:space="preserve"> настоящих Правил.</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Для сельскохозяйственных потребительских кооперативов, использующих на дату осуществления соответствующих затрат, перечисленных в </w:t>
      </w:r>
      <w:hyperlink w:anchor="P90" w:history="1">
        <w:r w:rsidRPr="00275495">
          <w:rPr>
            <w:rFonts w:ascii="PT Astra Serif" w:hAnsi="PT Astra Serif"/>
            <w:sz w:val="24"/>
            <w:szCs w:val="24"/>
          </w:rPr>
          <w:t>пункте 6</w:t>
        </w:r>
      </w:hyperlink>
      <w:r w:rsidRPr="00275495">
        <w:rPr>
          <w:rFonts w:ascii="PT Astra Serif" w:hAnsi="PT Astra Serif"/>
          <w:sz w:val="24"/>
          <w:szCs w:val="24"/>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(абзац введен </w:t>
      </w:r>
      <w:hyperlink r:id="rId127"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16.09.2019 N 465-П)</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02.02.2018 </w:t>
      </w:r>
      <w:hyperlink r:id="rId128" w:history="1">
        <w:r w:rsidRPr="00275495">
          <w:rPr>
            <w:rFonts w:ascii="PT Astra Serif" w:hAnsi="PT Astra Serif"/>
            <w:sz w:val="24"/>
            <w:szCs w:val="24"/>
          </w:rPr>
          <w:t>N 68-П</w:t>
        </w:r>
      </w:hyperlink>
      <w:r w:rsidRPr="00275495">
        <w:rPr>
          <w:rFonts w:ascii="PT Astra Serif" w:hAnsi="PT Astra Serif"/>
          <w:sz w:val="24"/>
          <w:szCs w:val="24"/>
        </w:rPr>
        <w:t xml:space="preserve">, от 06.05.2019 </w:t>
      </w:r>
      <w:hyperlink r:id="rId129" w:history="1">
        <w:r w:rsidRPr="00275495">
          <w:rPr>
            <w:rFonts w:ascii="PT Astra Serif" w:hAnsi="PT Astra Serif"/>
            <w:sz w:val="24"/>
            <w:szCs w:val="24"/>
          </w:rPr>
          <w:t>N 189-П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7. Выплата субсидий производится:</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утратил силу. - </w:t>
      </w:r>
      <w:hyperlink r:id="rId130" w:history="1">
        <w:r w:rsidRPr="00275495">
          <w:rPr>
            <w:rFonts w:ascii="PT Astra Serif" w:hAnsi="PT Astra Serif"/>
            <w:sz w:val="24"/>
            <w:szCs w:val="24"/>
          </w:rPr>
          <w:t>Постановление</w:t>
        </w:r>
      </w:hyperlink>
      <w:r w:rsidRPr="00275495">
        <w:rPr>
          <w:rFonts w:ascii="PT Astra Serif" w:hAnsi="PT Astra Serif"/>
          <w:sz w:val="24"/>
          <w:szCs w:val="24"/>
        </w:rPr>
        <w:t xml:space="preserve"> Правительства Ульяновской области от 04.06.2020 N 283-П;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в размере 50 процентов затрат, указанных в </w:t>
      </w:r>
      <w:hyperlink w:anchor="P93" w:history="1">
        <w:r w:rsidRPr="00275495">
          <w:rPr>
            <w:rFonts w:ascii="PT Astra Serif" w:hAnsi="PT Astra Serif"/>
            <w:sz w:val="24"/>
            <w:szCs w:val="24"/>
          </w:rPr>
          <w:t>подпункте 2 пункта 6</w:t>
        </w:r>
      </w:hyperlink>
      <w:r w:rsidRPr="00275495">
        <w:rPr>
          <w:rFonts w:ascii="PT Astra Serif" w:hAnsi="PT Astra Serif"/>
          <w:sz w:val="24"/>
          <w:szCs w:val="24"/>
        </w:rPr>
        <w:t xml:space="preserve"> настоящих Правил, за исключением затрат на приобретение торгового оборудования;</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06.05.2019 </w:t>
      </w:r>
      <w:hyperlink r:id="rId131" w:history="1">
        <w:r w:rsidRPr="00275495">
          <w:rPr>
            <w:rFonts w:ascii="PT Astra Serif" w:hAnsi="PT Astra Serif"/>
            <w:sz w:val="24"/>
            <w:szCs w:val="24"/>
          </w:rPr>
          <w:t>N 189-П</w:t>
        </w:r>
      </w:hyperlink>
      <w:r w:rsidRPr="00275495">
        <w:rPr>
          <w:rFonts w:ascii="PT Astra Serif" w:hAnsi="PT Astra Serif"/>
          <w:sz w:val="24"/>
          <w:szCs w:val="24"/>
        </w:rPr>
        <w:t xml:space="preserve">, от 04.06.2020 </w:t>
      </w:r>
      <w:hyperlink r:id="rId132" w:history="1">
        <w:r w:rsidRPr="00275495">
          <w:rPr>
            <w:rFonts w:ascii="PT Astra Serif" w:hAnsi="PT Astra Serif"/>
            <w:sz w:val="24"/>
            <w:szCs w:val="24"/>
          </w:rPr>
          <w:t>N 283-П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в размере 30 процентов затрат на приобретение торгового оборудования, указанного в </w:t>
      </w:r>
      <w:hyperlink w:anchor="P93" w:history="1">
        <w:r w:rsidRPr="00275495">
          <w:rPr>
            <w:rFonts w:ascii="PT Astra Serif" w:hAnsi="PT Astra Serif"/>
            <w:sz w:val="24"/>
            <w:szCs w:val="24"/>
          </w:rPr>
          <w:t>подпункте 2 пункта 6</w:t>
        </w:r>
      </w:hyperlink>
      <w:r w:rsidRPr="00275495">
        <w:rPr>
          <w:rFonts w:ascii="PT Astra Serif" w:hAnsi="PT Astra Serif"/>
          <w:sz w:val="24"/>
          <w:szCs w:val="24"/>
        </w:rPr>
        <w:t xml:space="preserve">, и затрат, указанных в </w:t>
      </w:r>
      <w:hyperlink w:anchor="P97" w:history="1">
        <w:r w:rsidRPr="00275495">
          <w:rPr>
            <w:rFonts w:ascii="PT Astra Serif" w:hAnsi="PT Astra Serif"/>
            <w:sz w:val="24"/>
            <w:szCs w:val="24"/>
          </w:rPr>
          <w:t>подпунктах 4</w:t>
        </w:r>
      </w:hyperlink>
      <w:r w:rsidRPr="00275495">
        <w:rPr>
          <w:rFonts w:ascii="PT Astra Serif" w:hAnsi="PT Astra Serif"/>
          <w:sz w:val="24"/>
          <w:szCs w:val="24"/>
        </w:rPr>
        <w:t xml:space="preserve"> и </w:t>
      </w:r>
      <w:hyperlink w:anchor="P99" w:history="1">
        <w:r w:rsidRPr="00275495">
          <w:rPr>
            <w:rFonts w:ascii="PT Astra Serif" w:hAnsi="PT Astra Serif"/>
            <w:sz w:val="24"/>
            <w:szCs w:val="24"/>
          </w:rPr>
          <w:t>5 пункта 6</w:t>
        </w:r>
      </w:hyperlink>
      <w:r w:rsidRPr="00275495">
        <w:rPr>
          <w:rFonts w:ascii="PT Astra Serif" w:hAnsi="PT Astra Serif"/>
          <w:sz w:val="24"/>
          <w:szCs w:val="24"/>
        </w:rPr>
        <w:t xml:space="preserve"> настоящих Правил;</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06.05.2019 </w:t>
      </w:r>
      <w:hyperlink r:id="rId133" w:history="1">
        <w:r w:rsidRPr="00275495">
          <w:rPr>
            <w:rFonts w:ascii="PT Astra Serif" w:hAnsi="PT Astra Serif"/>
            <w:sz w:val="24"/>
            <w:szCs w:val="24"/>
          </w:rPr>
          <w:t>N 189-П</w:t>
        </w:r>
      </w:hyperlink>
      <w:r w:rsidRPr="00275495">
        <w:rPr>
          <w:rFonts w:ascii="PT Astra Serif" w:hAnsi="PT Astra Serif"/>
          <w:sz w:val="24"/>
          <w:szCs w:val="24"/>
        </w:rPr>
        <w:t xml:space="preserve">, от 04.06.2020 </w:t>
      </w:r>
      <w:hyperlink r:id="rId134" w:history="1">
        <w:r w:rsidRPr="00275495">
          <w:rPr>
            <w:rFonts w:ascii="PT Astra Serif" w:hAnsi="PT Astra Serif"/>
            <w:sz w:val="24"/>
            <w:szCs w:val="24"/>
          </w:rPr>
          <w:t>N 283-П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в размере 20 процентов затрат, указанных в </w:t>
      </w:r>
      <w:hyperlink w:anchor="P95" w:history="1">
        <w:r w:rsidRPr="00275495">
          <w:rPr>
            <w:rFonts w:ascii="PT Astra Serif" w:hAnsi="PT Astra Serif"/>
            <w:sz w:val="24"/>
            <w:szCs w:val="24"/>
          </w:rPr>
          <w:t>подпункте 3 пункта 6</w:t>
        </w:r>
      </w:hyperlink>
      <w:r w:rsidRPr="00275495">
        <w:rPr>
          <w:rFonts w:ascii="PT Astra Serif" w:hAnsi="PT Astra Serif"/>
          <w:sz w:val="24"/>
          <w:szCs w:val="24"/>
        </w:rPr>
        <w:t xml:space="preserve"> настоящих Правил;</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135"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06.05.2019 N 189-П)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в размере 99 процентов объема затрат, указанных в </w:t>
      </w:r>
      <w:hyperlink w:anchor="P101" w:history="1">
        <w:r w:rsidRPr="00275495">
          <w:rPr>
            <w:rFonts w:ascii="PT Astra Serif" w:hAnsi="PT Astra Serif"/>
            <w:sz w:val="24"/>
            <w:szCs w:val="24"/>
          </w:rPr>
          <w:t>подпункте 6 пункта 6</w:t>
        </w:r>
      </w:hyperlink>
      <w:r w:rsidRPr="00275495">
        <w:rPr>
          <w:rFonts w:ascii="PT Astra Serif" w:hAnsi="PT Astra Serif"/>
          <w:sz w:val="24"/>
          <w:szCs w:val="24"/>
        </w:rPr>
        <w:t xml:space="preserve"> настоящих Правил, при этом максимальный объем затрат, подлежащих возмещению, не может превышать значений норм финансового обеспечения расходов на проведение социально значимых мероприятий за счет средств областного бюджета Ульяновской области, утвержденных распоряжением Губернатора Ульяновской области от 31.08.2016 N 585-р "Об утверждении норм финансового обеспечения расходов на проведение социально значимых мероприятий за счет средств областного бюджета Ульяновской области";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(абзац введен </w:t>
      </w:r>
      <w:hyperlink r:id="rId136"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02.02.2018 N 68-П; в ред. постановлений Правительства Ульяновской области от 30.05.2018 </w:t>
      </w:r>
      <w:hyperlink r:id="rId137" w:history="1">
        <w:r w:rsidRPr="00275495">
          <w:rPr>
            <w:rFonts w:ascii="PT Astra Serif" w:hAnsi="PT Astra Serif"/>
            <w:sz w:val="24"/>
            <w:szCs w:val="24"/>
          </w:rPr>
          <w:t>N 238-П</w:t>
        </w:r>
      </w:hyperlink>
      <w:r w:rsidRPr="00275495">
        <w:rPr>
          <w:rFonts w:ascii="PT Astra Serif" w:hAnsi="PT Astra Serif"/>
          <w:sz w:val="24"/>
          <w:szCs w:val="24"/>
        </w:rPr>
        <w:t xml:space="preserve">, от 06.05.2019 </w:t>
      </w:r>
      <w:hyperlink r:id="rId138" w:history="1">
        <w:r w:rsidRPr="00275495">
          <w:rPr>
            <w:rFonts w:ascii="PT Astra Serif" w:hAnsi="PT Astra Serif"/>
            <w:sz w:val="24"/>
            <w:szCs w:val="24"/>
          </w:rPr>
          <w:t>N 189-П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в размере 99 процентов объема затрат, указанных в </w:t>
      </w:r>
      <w:hyperlink w:anchor="P103" w:history="1">
        <w:r w:rsidRPr="00275495">
          <w:rPr>
            <w:rFonts w:ascii="PT Astra Serif" w:hAnsi="PT Astra Serif"/>
            <w:sz w:val="24"/>
            <w:szCs w:val="24"/>
          </w:rPr>
          <w:t>подпункте 7 пункта 6</w:t>
        </w:r>
      </w:hyperlink>
      <w:r w:rsidRPr="00275495">
        <w:rPr>
          <w:rFonts w:ascii="PT Astra Serif" w:hAnsi="PT Astra Serif"/>
          <w:sz w:val="24"/>
          <w:szCs w:val="24"/>
        </w:rPr>
        <w:t xml:space="preserve"> настоящих Правил, в течение первого года аренды соответствующих стационарных торговых объектов и в размере 50 процентов объема этих затрат в течение второго года аренды таких стационарных торговых объектов;</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(абзац введен </w:t>
      </w:r>
      <w:hyperlink r:id="rId139"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13.04.2018 N 166-П; в ред. </w:t>
      </w:r>
      <w:hyperlink r:id="rId140"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06.05.2019 N 189-П)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в размере ставки рефинансирования (ключевой ставки) Центрального банка Российской Федерации на дату заключения кредитного договора, но не более объема фактических затрат на уплату процентов по кредитам, предусмотренным </w:t>
      </w:r>
      <w:hyperlink w:anchor="P105" w:history="1">
        <w:r w:rsidRPr="00275495">
          <w:rPr>
            <w:rFonts w:ascii="PT Astra Serif" w:hAnsi="PT Astra Serif"/>
            <w:sz w:val="24"/>
            <w:szCs w:val="24"/>
          </w:rPr>
          <w:t>подпунктом 8 пункта 6</w:t>
        </w:r>
      </w:hyperlink>
      <w:r w:rsidRPr="00275495">
        <w:rPr>
          <w:rFonts w:ascii="PT Astra Serif" w:hAnsi="PT Astra Serif"/>
          <w:sz w:val="24"/>
          <w:szCs w:val="24"/>
        </w:rPr>
        <w:t xml:space="preserve"> настоящих Правил;</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(абзац введен </w:t>
      </w:r>
      <w:hyperlink r:id="rId141"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05.03.2021 N 53-П)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в размере 30 процентов затрат, указанных в </w:t>
      </w:r>
      <w:hyperlink w:anchor="P107" w:history="1">
        <w:r w:rsidRPr="00275495">
          <w:rPr>
            <w:rFonts w:ascii="PT Astra Serif" w:hAnsi="PT Astra Serif"/>
            <w:sz w:val="24"/>
            <w:szCs w:val="24"/>
          </w:rPr>
          <w:t>подпункте 9 пункта 6</w:t>
        </w:r>
      </w:hyperlink>
      <w:r w:rsidRPr="00275495">
        <w:rPr>
          <w:rFonts w:ascii="PT Astra Serif" w:hAnsi="PT Astra Serif"/>
          <w:sz w:val="24"/>
          <w:szCs w:val="24"/>
        </w:rPr>
        <w:t xml:space="preserve"> настоящих Правил.</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lastRenderedPageBreak/>
        <w:t xml:space="preserve">(абзац введен </w:t>
      </w:r>
      <w:hyperlink r:id="rId142"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05.03.2021 N 53-П)</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 7 в ред. </w:t>
      </w:r>
      <w:hyperlink r:id="rId143"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20.01.2017 N 34-П)</w:t>
      </w:r>
    </w:p>
    <w:p w:rsidR="00275495" w:rsidRPr="00275495" w:rsidRDefault="00275495">
      <w:pPr>
        <w:pStyle w:val="ConsPlusNormal"/>
        <w:spacing w:before="220"/>
        <w:ind w:firstLine="540"/>
        <w:jc w:val="both"/>
        <w:rPr>
          <w:rFonts w:ascii="PT Astra Serif" w:hAnsi="PT Astra Serif"/>
          <w:sz w:val="24"/>
          <w:szCs w:val="24"/>
        </w:rPr>
      </w:pPr>
      <w:bookmarkStart w:id="12" w:name="P131"/>
      <w:bookmarkEnd w:id="12"/>
      <w:r w:rsidRPr="00275495">
        <w:rPr>
          <w:rFonts w:ascii="PT Astra Serif" w:hAnsi="PT Astra Serif"/>
          <w:sz w:val="24"/>
          <w:szCs w:val="24"/>
        </w:rPr>
        <w:t>8. Требования, которым должны соответствовать потребительские общества, их союзы, общества с ограниченной ответственностью, сельскохозяйственные потребительские кооперативы, а также ассоциации (союзы) сельскохозяйственных потребительских кооперативов и потребительских обществ (далее - заявители) на дату представления в Министерство документов, необходимых для получения субсидий:</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144"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02.02.2018 N 68-П)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(пп. 1 в ред. </w:t>
      </w:r>
      <w:hyperlink r:id="rId145"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21.07.2017 N 368-П)</w:t>
      </w:r>
    </w:p>
    <w:p w:rsidR="00275495" w:rsidRPr="00275495" w:rsidRDefault="00275495">
      <w:pPr>
        <w:pStyle w:val="ConsPlusNormal"/>
        <w:spacing w:before="220"/>
        <w:ind w:firstLine="540"/>
        <w:jc w:val="both"/>
        <w:rPr>
          <w:rFonts w:ascii="PT Astra Serif" w:hAnsi="PT Astra Serif"/>
          <w:sz w:val="24"/>
          <w:szCs w:val="24"/>
        </w:rPr>
      </w:pPr>
      <w:bookmarkStart w:id="13" w:name="P135"/>
      <w:bookmarkEnd w:id="13"/>
      <w:r w:rsidRPr="00275495">
        <w:rPr>
          <w:rFonts w:ascii="PT Astra Serif" w:hAnsi="PT Astra Serif"/>
          <w:sz w:val="24"/>
          <w:szCs w:val="24"/>
        </w:rPr>
        <w:t>2) у заявителей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Ульяновской областью;</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146"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05.03.2021 N 53-П)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3) заявители не должны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их не должны быть введены процедуры, применяемые в деле о банкротстве, деятельность заявителей не должна быть приостановлена в порядке, предусмотренном законодательством Российской Федерации;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21.07.2017 </w:t>
      </w:r>
      <w:hyperlink r:id="rId147" w:history="1">
        <w:r w:rsidRPr="00275495">
          <w:rPr>
            <w:rFonts w:ascii="PT Astra Serif" w:hAnsi="PT Astra Serif"/>
            <w:sz w:val="24"/>
            <w:szCs w:val="24"/>
          </w:rPr>
          <w:t>N 368-П</w:t>
        </w:r>
      </w:hyperlink>
      <w:r w:rsidRPr="00275495">
        <w:rPr>
          <w:rFonts w:ascii="PT Astra Serif" w:hAnsi="PT Astra Serif"/>
          <w:sz w:val="24"/>
          <w:szCs w:val="24"/>
        </w:rPr>
        <w:t xml:space="preserve">, от 07.02.2020 </w:t>
      </w:r>
      <w:hyperlink r:id="rId148" w:history="1">
        <w:r w:rsidRPr="00275495">
          <w:rPr>
            <w:rFonts w:ascii="PT Astra Serif" w:hAnsi="PT Astra Serif"/>
            <w:sz w:val="24"/>
            <w:szCs w:val="24"/>
          </w:rPr>
          <w:t>N 41-П</w:t>
        </w:r>
      </w:hyperlink>
      <w:r w:rsidRPr="00275495">
        <w:rPr>
          <w:rFonts w:ascii="PT Astra Serif" w:hAnsi="PT Astra Serif"/>
          <w:sz w:val="24"/>
          <w:szCs w:val="24"/>
        </w:rPr>
        <w:t xml:space="preserve">, от 21.07.2022 </w:t>
      </w:r>
      <w:hyperlink r:id="rId149" w:history="1">
        <w:r w:rsidRPr="00275495">
          <w:rPr>
            <w:rFonts w:ascii="PT Astra Serif" w:hAnsi="PT Astra Serif"/>
            <w:sz w:val="24"/>
            <w:szCs w:val="24"/>
          </w:rPr>
          <w:t>N 418-П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bookmarkStart w:id="14" w:name="P139"/>
      <w:bookmarkEnd w:id="14"/>
      <w:r w:rsidRPr="00275495">
        <w:rPr>
          <w:rFonts w:ascii="PT Astra Serif" w:hAnsi="PT Astra Serif"/>
          <w:sz w:val="24"/>
          <w:szCs w:val="24"/>
        </w:rPr>
        <w:t>4)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5) заявители не должны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90" w:history="1">
        <w:r w:rsidRPr="00275495">
          <w:rPr>
            <w:rFonts w:ascii="PT Astra Serif" w:hAnsi="PT Astra Serif"/>
            <w:sz w:val="24"/>
            <w:szCs w:val="24"/>
          </w:rPr>
          <w:t>пункте 6</w:t>
        </w:r>
      </w:hyperlink>
      <w:r w:rsidRPr="00275495">
        <w:rPr>
          <w:rFonts w:ascii="PT Astra Serif" w:hAnsi="PT Astra Serif"/>
          <w:sz w:val="24"/>
          <w:szCs w:val="24"/>
        </w:rPr>
        <w:t xml:space="preserve"> настоящих Правил;</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21.07.2017 </w:t>
      </w:r>
      <w:hyperlink r:id="rId150" w:history="1">
        <w:r w:rsidRPr="00275495">
          <w:rPr>
            <w:rFonts w:ascii="PT Astra Serif" w:hAnsi="PT Astra Serif"/>
            <w:sz w:val="24"/>
            <w:szCs w:val="24"/>
          </w:rPr>
          <w:t>N 368-П</w:t>
        </w:r>
      </w:hyperlink>
      <w:r w:rsidRPr="00275495">
        <w:rPr>
          <w:rFonts w:ascii="PT Astra Serif" w:hAnsi="PT Astra Serif"/>
          <w:sz w:val="24"/>
          <w:szCs w:val="24"/>
        </w:rPr>
        <w:t xml:space="preserve">, от 06.05.2019 </w:t>
      </w:r>
      <w:hyperlink r:id="rId151" w:history="1">
        <w:r w:rsidRPr="00275495">
          <w:rPr>
            <w:rFonts w:ascii="PT Astra Serif" w:hAnsi="PT Astra Serif"/>
            <w:sz w:val="24"/>
            <w:szCs w:val="24"/>
          </w:rPr>
          <w:t>N 189-П</w:t>
        </w:r>
      </w:hyperlink>
      <w:r w:rsidRPr="00275495">
        <w:rPr>
          <w:rFonts w:ascii="PT Astra Serif" w:hAnsi="PT Astra Serif"/>
          <w:sz w:val="24"/>
          <w:szCs w:val="24"/>
        </w:rPr>
        <w:t xml:space="preserve">, от 21.07.2022 </w:t>
      </w:r>
      <w:hyperlink r:id="rId152" w:history="1">
        <w:r w:rsidRPr="00275495">
          <w:rPr>
            <w:rFonts w:ascii="PT Astra Serif" w:hAnsi="PT Astra Serif"/>
            <w:sz w:val="24"/>
            <w:szCs w:val="24"/>
          </w:rPr>
          <w:t>N 418-П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5.1)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юридических лиц, указанных в </w:t>
      </w:r>
      <w:hyperlink w:anchor="P80" w:history="1">
        <w:r w:rsidRPr="00275495">
          <w:rPr>
            <w:rFonts w:ascii="PT Astra Serif" w:hAnsi="PT Astra Serif"/>
            <w:sz w:val="24"/>
            <w:szCs w:val="24"/>
          </w:rPr>
          <w:t>пункте 4</w:t>
        </w:r>
      </w:hyperlink>
      <w:r w:rsidRPr="00275495">
        <w:rPr>
          <w:rFonts w:ascii="PT Astra Serif" w:hAnsi="PT Astra Serif"/>
          <w:sz w:val="24"/>
          <w:szCs w:val="24"/>
        </w:rPr>
        <w:t xml:space="preserve"> настоящих Правил;</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05.03.2021 </w:t>
      </w:r>
      <w:hyperlink r:id="rId153" w:history="1">
        <w:r w:rsidRPr="00275495">
          <w:rPr>
            <w:rFonts w:ascii="PT Astra Serif" w:hAnsi="PT Astra Serif"/>
            <w:sz w:val="24"/>
            <w:szCs w:val="24"/>
          </w:rPr>
          <w:t>N 53-П</w:t>
        </w:r>
      </w:hyperlink>
      <w:r w:rsidRPr="00275495">
        <w:rPr>
          <w:rFonts w:ascii="PT Astra Serif" w:hAnsi="PT Astra Serif"/>
          <w:sz w:val="24"/>
          <w:szCs w:val="24"/>
        </w:rPr>
        <w:t xml:space="preserve">, от 09.03.2022 </w:t>
      </w:r>
      <w:hyperlink r:id="rId154" w:history="1">
        <w:r w:rsidRPr="00275495">
          <w:rPr>
            <w:rFonts w:ascii="PT Astra Serif" w:hAnsi="PT Astra Serif"/>
            <w:sz w:val="24"/>
            <w:szCs w:val="24"/>
          </w:rPr>
          <w:t>N 111-П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bookmarkStart w:id="15" w:name="P144"/>
      <w:bookmarkEnd w:id="15"/>
      <w:r w:rsidRPr="00275495">
        <w:rPr>
          <w:rFonts w:ascii="PT Astra Serif" w:hAnsi="PT Astra Serif"/>
          <w:sz w:val="24"/>
          <w:szCs w:val="24"/>
        </w:rPr>
        <w:t>6) заявителям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заявитель считается подвергнутым такому наказанию, не истек;</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lastRenderedPageBreak/>
        <w:t xml:space="preserve">(пп. 6 в ред. </w:t>
      </w:r>
      <w:hyperlink r:id="rId155"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30.01.2018 N 53-П)</w:t>
      </w:r>
    </w:p>
    <w:p w:rsidR="00275495" w:rsidRPr="00275495" w:rsidRDefault="00275495">
      <w:pPr>
        <w:pStyle w:val="ConsPlusNormal"/>
        <w:spacing w:before="220"/>
        <w:ind w:firstLine="540"/>
        <w:jc w:val="both"/>
        <w:rPr>
          <w:rFonts w:ascii="PT Astra Serif" w:hAnsi="PT Astra Serif"/>
          <w:sz w:val="24"/>
          <w:szCs w:val="24"/>
        </w:rPr>
      </w:pPr>
      <w:bookmarkStart w:id="16" w:name="P146"/>
      <w:bookmarkEnd w:id="16"/>
      <w:r w:rsidRPr="00275495">
        <w:rPr>
          <w:rFonts w:ascii="PT Astra Serif" w:hAnsi="PT Astra Serif"/>
          <w:sz w:val="24"/>
          <w:szCs w:val="24"/>
        </w:rPr>
        <w:t>7) заявители должны представить в Министерство годовую бухгалтерскую (финансовую) отчетность за предыдущий финансовый год (для потребительских обществ, их союзов, обществ с ограниченной ответственностью);</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8) заявители должны представить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 (для сельскохозяйственных потребительских кооперативов);</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156"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16.09.2019 N 465-П)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9) заявители должны подтвердить состав и размер произведенных ими затрат, предусмотренных </w:t>
      </w:r>
      <w:hyperlink w:anchor="P135" w:history="1">
        <w:r w:rsidRPr="00275495">
          <w:rPr>
            <w:rFonts w:ascii="PT Astra Serif" w:hAnsi="PT Astra Serif"/>
            <w:sz w:val="24"/>
            <w:szCs w:val="24"/>
          </w:rPr>
          <w:t>подпунктами 2</w:t>
        </w:r>
      </w:hyperlink>
      <w:r w:rsidRPr="00275495">
        <w:rPr>
          <w:rFonts w:ascii="PT Astra Serif" w:hAnsi="PT Astra Serif"/>
          <w:sz w:val="24"/>
          <w:szCs w:val="24"/>
        </w:rPr>
        <w:t xml:space="preserve"> - </w:t>
      </w:r>
      <w:hyperlink w:anchor="P139" w:history="1">
        <w:r w:rsidRPr="00275495">
          <w:rPr>
            <w:rFonts w:ascii="PT Astra Serif" w:hAnsi="PT Astra Serif"/>
            <w:sz w:val="24"/>
            <w:szCs w:val="24"/>
          </w:rPr>
          <w:t>4</w:t>
        </w:r>
      </w:hyperlink>
      <w:r w:rsidRPr="00275495">
        <w:rPr>
          <w:rFonts w:ascii="PT Astra Serif" w:hAnsi="PT Astra Serif"/>
          <w:sz w:val="24"/>
          <w:szCs w:val="24"/>
        </w:rPr>
        <w:t xml:space="preserve">, </w:t>
      </w:r>
      <w:hyperlink w:anchor="P144" w:history="1">
        <w:r w:rsidRPr="00275495">
          <w:rPr>
            <w:rFonts w:ascii="PT Astra Serif" w:hAnsi="PT Astra Serif"/>
            <w:sz w:val="24"/>
            <w:szCs w:val="24"/>
          </w:rPr>
          <w:t>6</w:t>
        </w:r>
      </w:hyperlink>
      <w:r w:rsidRPr="00275495">
        <w:rPr>
          <w:rFonts w:ascii="PT Astra Serif" w:hAnsi="PT Astra Serif"/>
          <w:sz w:val="24"/>
          <w:szCs w:val="24"/>
        </w:rPr>
        <w:t xml:space="preserve">, </w:t>
      </w:r>
      <w:hyperlink w:anchor="P146" w:history="1">
        <w:r w:rsidRPr="00275495">
          <w:rPr>
            <w:rFonts w:ascii="PT Astra Serif" w:hAnsi="PT Astra Serif"/>
            <w:sz w:val="24"/>
            <w:szCs w:val="24"/>
          </w:rPr>
          <w:t>7</w:t>
        </w:r>
      </w:hyperlink>
      <w:r w:rsidRPr="00275495">
        <w:rPr>
          <w:rFonts w:ascii="PT Astra Serif" w:hAnsi="PT Astra Serif"/>
          <w:sz w:val="24"/>
          <w:szCs w:val="24"/>
        </w:rPr>
        <w:t xml:space="preserve"> и </w:t>
      </w:r>
      <w:hyperlink w:anchor="P107" w:history="1">
        <w:r w:rsidRPr="00275495">
          <w:rPr>
            <w:rFonts w:ascii="PT Astra Serif" w:hAnsi="PT Astra Serif"/>
            <w:sz w:val="24"/>
            <w:szCs w:val="24"/>
          </w:rPr>
          <w:t>9 пункта 6</w:t>
        </w:r>
      </w:hyperlink>
      <w:r w:rsidRPr="00275495">
        <w:rPr>
          <w:rFonts w:ascii="PT Astra Serif" w:hAnsi="PT Astra Serif"/>
          <w:sz w:val="24"/>
          <w:szCs w:val="24"/>
        </w:rPr>
        <w:t xml:space="preserve"> настоящих Правил, в полном объеме;</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(пп. 9 введен </w:t>
      </w:r>
      <w:hyperlink r:id="rId157"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30.01.2018 N 53-П; в ред. постановлений Правительства Ульяновской области от 30.05.2018 </w:t>
      </w:r>
      <w:hyperlink r:id="rId158" w:history="1">
        <w:r w:rsidRPr="00275495">
          <w:rPr>
            <w:rFonts w:ascii="PT Astra Serif" w:hAnsi="PT Astra Serif"/>
            <w:sz w:val="24"/>
            <w:szCs w:val="24"/>
          </w:rPr>
          <w:t>N 238-П</w:t>
        </w:r>
      </w:hyperlink>
      <w:r w:rsidRPr="00275495">
        <w:rPr>
          <w:rFonts w:ascii="PT Astra Serif" w:hAnsi="PT Astra Serif"/>
          <w:sz w:val="24"/>
          <w:szCs w:val="24"/>
        </w:rPr>
        <w:t xml:space="preserve">, от 06.05.2019 </w:t>
      </w:r>
      <w:hyperlink r:id="rId159" w:history="1">
        <w:r w:rsidRPr="00275495">
          <w:rPr>
            <w:rFonts w:ascii="PT Astra Serif" w:hAnsi="PT Astra Serif"/>
            <w:sz w:val="24"/>
            <w:szCs w:val="24"/>
          </w:rPr>
          <w:t>N 189-П</w:t>
        </w:r>
      </w:hyperlink>
      <w:r w:rsidRPr="00275495">
        <w:rPr>
          <w:rFonts w:ascii="PT Astra Serif" w:hAnsi="PT Astra Serif"/>
          <w:sz w:val="24"/>
          <w:szCs w:val="24"/>
        </w:rPr>
        <w:t xml:space="preserve">, от 05.03.2021 </w:t>
      </w:r>
      <w:hyperlink r:id="rId160" w:history="1">
        <w:r w:rsidRPr="00275495">
          <w:rPr>
            <w:rFonts w:ascii="PT Astra Serif" w:hAnsi="PT Astra Serif"/>
            <w:sz w:val="24"/>
            <w:szCs w:val="24"/>
          </w:rPr>
          <w:t>N 53-П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10) в случае приобретения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получения свидетельства на товарный знак заявители должны принять их к бухгалтерскому учету.</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(пп. 10 введен </w:t>
      </w:r>
      <w:hyperlink r:id="rId161"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30.01.2018 N 53-П; в ред. постановлений Правительства Ульяновской области от 04.06.2020 </w:t>
      </w:r>
      <w:hyperlink r:id="rId162" w:history="1">
        <w:r w:rsidRPr="00275495">
          <w:rPr>
            <w:rFonts w:ascii="PT Astra Serif" w:hAnsi="PT Astra Serif"/>
            <w:sz w:val="24"/>
            <w:szCs w:val="24"/>
          </w:rPr>
          <w:t>N 283-П</w:t>
        </w:r>
      </w:hyperlink>
      <w:r w:rsidRPr="00275495">
        <w:rPr>
          <w:rFonts w:ascii="PT Astra Serif" w:hAnsi="PT Astra Serif"/>
          <w:sz w:val="24"/>
          <w:szCs w:val="24"/>
        </w:rPr>
        <w:t xml:space="preserve">, от 05.03.2021 </w:t>
      </w:r>
      <w:hyperlink r:id="rId163" w:history="1">
        <w:r w:rsidRPr="00275495">
          <w:rPr>
            <w:rFonts w:ascii="PT Astra Serif" w:hAnsi="PT Astra Serif"/>
            <w:sz w:val="24"/>
            <w:szCs w:val="24"/>
          </w:rPr>
          <w:t>N 53-П</w:t>
        </w:r>
      </w:hyperlink>
      <w:r w:rsidRPr="00275495">
        <w:rPr>
          <w:rFonts w:ascii="PT Astra Serif" w:hAnsi="PT Astra Serif"/>
          <w:sz w:val="24"/>
          <w:szCs w:val="24"/>
        </w:rPr>
        <w:t>)</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 8 в ред. </w:t>
      </w:r>
      <w:hyperlink r:id="rId164"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20.01.2017 N 34-П)</w:t>
      </w:r>
    </w:p>
    <w:p w:rsidR="00275495" w:rsidRPr="00275495" w:rsidRDefault="00275495">
      <w:pPr>
        <w:pStyle w:val="ConsPlusNormal"/>
        <w:spacing w:before="220"/>
        <w:ind w:firstLine="540"/>
        <w:jc w:val="both"/>
        <w:rPr>
          <w:rFonts w:ascii="PT Astra Serif" w:hAnsi="PT Astra Serif"/>
          <w:sz w:val="24"/>
          <w:szCs w:val="24"/>
        </w:rPr>
      </w:pPr>
      <w:bookmarkStart w:id="17" w:name="P154"/>
      <w:bookmarkEnd w:id="17"/>
      <w:r w:rsidRPr="00275495">
        <w:rPr>
          <w:rFonts w:ascii="PT Astra Serif" w:hAnsi="PT Astra Serif"/>
          <w:sz w:val="24"/>
          <w:szCs w:val="24"/>
        </w:rPr>
        <w:t xml:space="preserve">8.1. Абзац утратил силу. - </w:t>
      </w:r>
      <w:hyperlink r:id="rId165" w:history="1">
        <w:r w:rsidRPr="00275495">
          <w:rPr>
            <w:rFonts w:ascii="PT Astra Serif" w:hAnsi="PT Astra Serif"/>
            <w:sz w:val="24"/>
            <w:szCs w:val="24"/>
          </w:rPr>
          <w:t>Постановление</w:t>
        </w:r>
      </w:hyperlink>
      <w:r w:rsidRPr="00275495">
        <w:rPr>
          <w:rFonts w:ascii="PT Astra Serif" w:hAnsi="PT Astra Serif"/>
          <w:sz w:val="24"/>
          <w:szCs w:val="24"/>
        </w:rPr>
        <w:t xml:space="preserve"> Правительства Ульяновской области от 04.06.2020 N 283-П.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Субсидии в целях возмещения затрат, указанных в </w:t>
      </w:r>
      <w:hyperlink w:anchor="P99" w:history="1">
        <w:r w:rsidRPr="00275495">
          <w:rPr>
            <w:rFonts w:ascii="PT Astra Serif" w:hAnsi="PT Astra Serif"/>
            <w:sz w:val="24"/>
            <w:szCs w:val="24"/>
          </w:rPr>
          <w:t>подпункте 5 пункта 6</w:t>
        </w:r>
      </w:hyperlink>
      <w:r w:rsidRPr="00275495">
        <w:rPr>
          <w:rFonts w:ascii="PT Astra Serif" w:hAnsi="PT Astra Serif"/>
          <w:sz w:val="24"/>
          <w:szCs w:val="24"/>
        </w:rPr>
        <w:t xml:space="preserve"> настоящих Правил, предоставляются потребительским обществам и их союзам, обществам с ограниченной ответственностью и сельскохозяйственным потребительским кооперативам при условии выполнения ими обязательств договора финансовой аренды (лизинга) по ежемесячным платежам, а также при условии, что указанный договор заключен не ранее года, предшествующего году предоставления субсидий.</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30.01.2018 </w:t>
      </w:r>
      <w:hyperlink r:id="rId166" w:history="1">
        <w:r w:rsidRPr="00275495">
          <w:rPr>
            <w:rFonts w:ascii="PT Astra Serif" w:hAnsi="PT Astra Serif"/>
            <w:sz w:val="24"/>
            <w:szCs w:val="24"/>
          </w:rPr>
          <w:t>N 53-П</w:t>
        </w:r>
      </w:hyperlink>
      <w:r w:rsidRPr="00275495">
        <w:rPr>
          <w:rFonts w:ascii="PT Astra Serif" w:hAnsi="PT Astra Serif"/>
          <w:sz w:val="24"/>
          <w:szCs w:val="24"/>
        </w:rPr>
        <w:t xml:space="preserve">, от 04.06.2020 </w:t>
      </w:r>
      <w:hyperlink r:id="rId167" w:history="1">
        <w:r w:rsidRPr="00275495">
          <w:rPr>
            <w:rFonts w:ascii="PT Astra Serif" w:hAnsi="PT Astra Serif"/>
            <w:sz w:val="24"/>
            <w:szCs w:val="24"/>
          </w:rPr>
          <w:t>N 283-П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Субсидии в целях возмещения затрат, указанных в </w:t>
      </w:r>
      <w:hyperlink w:anchor="P93" w:history="1">
        <w:r w:rsidRPr="00275495">
          <w:rPr>
            <w:rFonts w:ascii="PT Astra Serif" w:hAnsi="PT Astra Serif"/>
            <w:sz w:val="24"/>
            <w:szCs w:val="24"/>
          </w:rPr>
          <w:t>подпунктах 2</w:t>
        </w:r>
      </w:hyperlink>
      <w:r w:rsidRPr="00275495">
        <w:rPr>
          <w:rFonts w:ascii="PT Astra Serif" w:hAnsi="PT Astra Serif"/>
          <w:sz w:val="24"/>
          <w:szCs w:val="24"/>
        </w:rPr>
        <w:t xml:space="preserve"> - </w:t>
      </w:r>
      <w:hyperlink w:anchor="P97" w:history="1">
        <w:r w:rsidRPr="00275495">
          <w:rPr>
            <w:rFonts w:ascii="PT Astra Serif" w:hAnsi="PT Astra Serif"/>
            <w:sz w:val="24"/>
            <w:szCs w:val="24"/>
          </w:rPr>
          <w:t>4 пункта 6</w:t>
        </w:r>
      </w:hyperlink>
      <w:r w:rsidRPr="00275495">
        <w:rPr>
          <w:rFonts w:ascii="PT Astra Serif" w:hAnsi="PT Astra Serif"/>
          <w:sz w:val="24"/>
          <w:szCs w:val="24"/>
        </w:rPr>
        <w:t xml:space="preserve"> настоящих Правил, предоставляются потребительским обществам и их союзам, обществам с ограниченной ответственностью и сельскохозяйственным потребительским кооперативам при условии, что данные затраты осуществлены не ранее года, предшествующего году предоставления субсидий.</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(абзац введен </w:t>
      </w:r>
      <w:hyperlink r:id="rId168"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04.06.2020 N 283-П)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Субсидии в целях возмещения затрат, указанных в </w:t>
      </w:r>
      <w:hyperlink w:anchor="P103" w:history="1">
        <w:r w:rsidRPr="00275495">
          <w:rPr>
            <w:rFonts w:ascii="PT Astra Serif" w:hAnsi="PT Astra Serif"/>
            <w:sz w:val="24"/>
            <w:szCs w:val="24"/>
          </w:rPr>
          <w:t>подпункте 7 пункта 6</w:t>
        </w:r>
      </w:hyperlink>
      <w:r w:rsidRPr="00275495">
        <w:rPr>
          <w:rFonts w:ascii="PT Astra Serif" w:hAnsi="PT Astra Serif"/>
          <w:sz w:val="24"/>
          <w:szCs w:val="24"/>
        </w:rPr>
        <w:t xml:space="preserve"> настоящих Правил, предоставляются потребительским обществам и их союзам, обществам с ограниченной ответственностью и сельскохозяйственным потребительским кооперативам при условии, что договоры аренды стационарных торговых объектов, расположенных на территории Ульяновской области и используемых для осуществления розничной продажи сельскохозяйственной продукции и продуктов ее переработки, заключены на срок не менее двух лет по каждому стационарному торговому объекту.</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lastRenderedPageBreak/>
        <w:t xml:space="preserve">(абзац введен </w:t>
      </w:r>
      <w:hyperlink r:id="rId169"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04.06.2020 N 283-П)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Субсидии в целях возмещения части затрат, указанных в </w:t>
      </w:r>
      <w:hyperlink w:anchor="P107" w:history="1">
        <w:r w:rsidRPr="00275495">
          <w:rPr>
            <w:rFonts w:ascii="PT Astra Serif" w:hAnsi="PT Astra Serif"/>
            <w:sz w:val="24"/>
            <w:szCs w:val="24"/>
          </w:rPr>
          <w:t>подпункте 8 пункта 6</w:t>
        </w:r>
      </w:hyperlink>
      <w:r w:rsidRPr="00275495">
        <w:rPr>
          <w:rFonts w:ascii="PT Astra Serif" w:hAnsi="PT Astra Serif"/>
          <w:sz w:val="24"/>
          <w:szCs w:val="24"/>
        </w:rPr>
        <w:t xml:space="preserve"> настоящих Правил, предоставляются юридическим лицам, указанным в </w:t>
      </w:r>
      <w:hyperlink w:anchor="P80" w:history="1">
        <w:r w:rsidRPr="00275495">
          <w:rPr>
            <w:rFonts w:ascii="PT Astra Serif" w:hAnsi="PT Astra Serif"/>
            <w:sz w:val="24"/>
            <w:szCs w:val="24"/>
          </w:rPr>
          <w:t>пункте 4</w:t>
        </w:r>
      </w:hyperlink>
      <w:r w:rsidRPr="00275495">
        <w:rPr>
          <w:rFonts w:ascii="PT Astra Serif" w:hAnsi="PT Astra Serif"/>
          <w:sz w:val="24"/>
          <w:szCs w:val="24"/>
        </w:rPr>
        <w:t xml:space="preserve"> настоящих Правил, при условии выполнения ими обязательств по кредитным договорам, в том числе по погашению основного долга и уплате начисленных процентов по соответствующим кредитам. Субсидии в целях возмещения части затрат, связанных с уплатой процентов, начисленных и уплаченных вследствие нарушения обязательств по кредитным договорам, в том числе по погашению основного долга и уплате начисленных процентов, не предоставляются.</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(абзац введен </w:t>
      </w:r>
      <w:hyperlink r:id="rId170"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05.03.2021 N 53-П)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Потребительским обществам и их союзам, обществам с ограниченной ответственностью, сельскохозяйственным потребительским кооперативам, ассоциациям (союзам) сельскохозяйственных потребительских кооперативов и потребительских обществ, получающим средства субсидий, запрещается приобретать иностранную валюту за счет полученных из областного бюджета Ульяновской области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 Министерства.</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(абзац введен </w:t>
      </w:r>
      <w:hyperlink r:id="rId171"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05.03.2021 N 53-П)</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 8.1 введен </w:t>
      </w:r>
      <w:hyperlink r:id="rId172"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20.01.2017 N 34-П)</w:t>
      </w:r>
    </w:p>
    <w:p w:rsidR="00275495" w:rsidRPr="00275495" w:rsidRDefault="00275495">
      <w:pPr>
        <w:pStyle w:val="ConsPlusNormal"/>
        <w:spacing w:before="220"/>
        <w:ind w:firstLine="540"/>
        <w:jc w:val="both"/>
        <w:rPr>
          <w:rFonts w:ascii="PT Astra Serif" w:hAnsi="PT Astra Serif"/>
          <w:sz w:val="24"/>
          <w:szCs w:val="24"/>
        </w:rPr>
      </w:pPr>
      <w:bookmarkStart w:id="18" w:name="P166"/>
      <w:bookmarkEnd w:id="18"/>
      <w:r w:rsidRPr="00275495">
        <w:rPr>
          <w:rFonts w:ascii="PT Astra Serif" w:hAnsi="PT Astra Serif"/>
          <w:sz w:val="24"/>
          <w:szCs w:val="24"/>
        </w:rPr>
        <w:t>9. Для получения субсидии заявитель представляет в Министерство следующие документы (копии документов):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заявление о предоставлении субсидии, составленное по форме, утвержденной правовым актом Министерства (далее - заявление);</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справку-расчет размера субсидии, составленную по форме, утвержденной правовым актом Министерства;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копии соглашений с муниципальными образованиями Ульяновской области о взаимодействии в развитии торговли продовольственными товарами и системы закупки (заготовки) сельскохозяйственной продукции, произведенной в личных подсобных хозяйствах граждан, индивидуальными предпринимателями, в том числе крестьянскими (фермерскими) хозяйствами, заверенные заявителем;</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справку кредитной организации об отсутствии нарушений обязательств по кредитным договорам, в том числе отсутствии задолженности по погашению основного долга и уплате начисленных процентов по кредитам, предусмотренным </w:t>
      </w:r>
      <w:hyperlink w:anchor="P105" w:history="1">
        <w:r w:rsidRPr="00275495">
          <w:rPr>
            <w:rFonts w:ascii="PT Astra Serif" w:hAnsi="PT Astra Serif"/>
            <w:sz w:val="24"/>
            <w:szCs w:val="24"/>
          </w:rPr>
          <w:t>подпунктом 8 пункта 6</w:t>
        </w:r>
      </w:hyperlink>
      <w:r w:rsidRPr="00275495">
        <w:rPr>
          <w:rFonts w:ascii="PT Astra Serif" w:hAnsi="PT Astra Serif"/>
          <w:sz w:val="24"/>
          <w:szCs w:val="24"/>
        </w:rPr>
        <w:t xml:space="preserve"> настоящих Правил, и (или) выполнении обязательств договора финансовой аренды (лизинга) по ежемесячным лизинговым платежам, предусмотренного </w:t>
      </w:r>
      <w:hyperlink w:anchor="P99" w:history="1">
        <w:r w:rsidRPr="00275495">
          <w:rPr>
            <w:rFonts w:ascii="PT Astra Serif" w:hAnsi="PT Astra Serif"/>
            <w:sz w:val="24"/>
            <w:szCs w:val="24"/>
          </w:rPr>
          <w:t>подпунктом 5 пункта 6</w:t>
        </w:r>
      </w:hyperlink>
      <w:r w:rsidRPr="00275495">
        <w:rPr>
          <w:rFonts w:ascii="PT Astra Serif" w:hAnsi="PT Astra Serif"/>
          <w:sz w:val="24"/>
          <w:szCs w:val="24"/>
        </w:rPr>
        <w:t xml:space="preserve"> настоящих Правил;</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173"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05.03.2021 N 53-П)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документы, подтверждающие затраты заявителя, предусмотренные </w:t>
      </w:r>
      <w:hyperlink w:anchor="P90" w:history="1">
        <w:r w:rsidRPr="00275495">
          <w:rPr>
            <w:rFonts w:ascii="PT Astra Serif" w:hAnsi="PT Astra Serif"/>
            <w:sz w:val="24"/>
            <w:szCs w:val="24"/>
          </w:rPr>
          <w:t>пунктом 6</w:t>
        </w:r>
      </w:hyperlink>
      <w:r w:rsidRPr="00275495">
        <w:rPr>
          <w:rFonts w:ascii="PT Astra Serif" w:hAnsi="PT Astra Serif"/>
          <w:sz w:val="24"/>
          <w:szCs w:val="24"/>
        </w:rPr>
        <w:t xml:space="preserve"> настоящих Правил, в соответствии с перечнем, утвержденным правовым актом Министерства;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w:t>
      </w:r>
      <w:r w:rsidRPr="00275495">
        <w:rPr>
          <w:rFonts w:ascii="PT Astra Serif" w:hAnsi="PT Astra Serif"/>
          <w:sz w:val="24"/>
          <w:szCs w:val="24"/>
        </w:rPr>
        <w:lastRenderedPageBreak/>
        <w:t>Министерство;</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(абзац введен </w:t>
      </w:r>
      <w:hyperlink r:id="rId174"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09.03.2022 N 111-П; в ред. </w:t>
      </w:r>
      <w:hyperlink r:id="rId175"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21.07.2022 N 418-П)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справку о соответствии заявителя требованиям, установленным </w:t>
      </w:r>
      <w:hyperlink w:anchor="P135" w:history="1">
        <w:r w:rsidRPr="00275495">
          <w:rPr>
            <w:rFonts w:ascii="PT Astra Serif" w:hAnsi="PT Astra Serif"/>
            <w:sz w:val="24"/>
            <w:szCs w:val="24"/>
          </w:rPr>
          <w:t>подпунктами 2</w:t>
        </w:r>
      </w:hyperlink>
      <w:r w:rsidRPr="00275495">
        <w:rPr>
          <w:rFonts w:ascii="PT Astra Serif" w:hAnsi="PT Astra Serif"/>
          <w:sz w:val="24"/>
          <w:szCs w:val="24"/>
        </w:rPr>
        <w:t xml:space="preserve"> - </w:t>
      </w:r>
      <w:hyperlink w:anchor="P144" w:history="1">
        <w:r w:rsidRPr="00275495">
          <w:rPr>
            <w:rFonts w:ascii="PT Astra Serif" w:hAnsi="PT Astra Serif"/>
            <w:sz w:val="24"/>
            <w:szCs w:val="24"/>
          </w:rPr>
          <w:t>6 пункта 8</w:t>
        </w:r>
      </w:hyperlink>
      <w:r w:rsidRPr="00275495">
        <w:rPr>
          <w:rFonts w:ascii="PT Astra Serif" w:hAnsi="PT Astra Serif"/>
          <w:sz w:val="24"/>
          <w:szCs w:val="24"/>
        </w:rPr>
        <w:t xml:space="preserve"> настоящих Правил, составленную в произвольной форме и подписанную руководителем заявителя;</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являющимся сельскохозяйственным потребительским кооперативом, в налоговый орган по месту учета такого заявителя и имеющего отметку налогового органа о его получении, заверенную заявителем, являющимся сельскохозяйственным потребительским кооперативом (представляется в случае использования указанным заявителем такого права);</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(абзац введен </w:t>
      </w:r>
      <w:hyperlink r:id="rId176"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16.09.2019 N 465-П)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заверенную заявителем копию свидетельства о регистрации товарного знака (представляется в случае, предусмотренном </w:t>
      </w:r>
      <w:hyperlink w:anchor="P107" w:history="1">
        <w:r w:rsidRPr="00275495">
          <w:rPr>
            <w:rFonts w:ascii="PT Astra Serif" w:hAnsi="PT Astra Serif"/>
            <w:sz w:val="24"/>
            <w:szCs w:val="24"/>
          </w:rPr>
          <w:t>подпунктом 9 пункта 6</w:t>
        </w:r>
      </w:hyperlink>
      <w:r w:rsidRPr="00275495">
        <w:rPr>
          <w:rFonts w:ascii="PT Astra Serif" w:hAnsi="PT Astra Serif"/>
          <w:sz w:val="24"/>
          <w:szCs w:val="24"/>
        </w:rPr>
        <w:t xml:space="preserve"> настоящих Правил).</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(абзац введен </w:t>
      </w:r>
      <w:hyperlink r:id="rId177"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05.03.2021 N 53-П; в ред. </w:t>
      </w:r>
      <w:hyperlink r:id="rId178"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21.07.2022 N 418-П)</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 9 в ред. </w:t>
      </w:r>
      <w:hyperlink r:id="rId179"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06.05.2019 N 189-П)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9.1. Ответственность за достоверность сведений, содержащихся в документах, представленных заявителями, несут заявители.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 9.1 введен </w:t>
      </w:r>
      <w:hyperlink r:id="rId180"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30.01.2018 N 53-П)</w:t>
      </w:r>
    </w:p>
    <w:p w:rsidR="00275495" w:rsidRPr="00275495" w:rsidRDefault="00275495">
      <w:pPr>
        <w:pStyle w:val="ConsPlusNormal"/>
        <w:spacing w:before="220"/>
        <w:ind w:firstLine="540"/>
        <w:jc w:val="both"/>
        <w:rPr>
          <w:rFonts w:ascii="PT Astra Serif" w:hAnsi="PT Astra Serif"/>
          <w:sz w:val="24"/>
          <w:szCs w:val="24"/>
        </w:rPr>
      </w:pPr>
      <w:bookmarkStart w:id="19" w:name="P184"/>
      <w:bookmarkEnd w:id="19"/>
      <w:r w:rsidRPr="00275495">
        <w:rPr>
          <w:rFonts w:ascii="PT Astra Serif" w:hAnsi="PT Astra Serif"/>
          <w:sz w:val="24"/>
          <w:szCs w:val="24"/>
        </w:rPr>
        <w:t xml:space="preserve">10. Министерство принимает документы (копии документов), указанных в </w:t>
      </w:r>
      <w:hyperlink w:anchor="P166" w:history="1">
        <w:r w:rsidRPr="00275495">
          <w:rPr>
            <w:rFonts w:ascii="PT Astra Serif" w:hAnsi="PT Astra Serif"/>
            <w:sz w:val="24"/>
            <w:szCs w:val="24"/>
          </w:rPr>
          <w:t>пункте 9</w:t>
        </w:r>
      </w:hyperlink>
      <w:r w:rsidRPr="00275495">
        <w:rPr>
          <w:rFonts w:ascii="PT Astra Serif" w:hAnsi="PT Astra Serif"/>
          <w:sz w:val="24"/>
          <w:szCs w:val="24"/>
        </w:rPr>
        <w:t xml:space="preserve"> настоящих Правил (далее - документы), до 10 декабря текущего финансового года включительно.</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21.07.2017 </w:t>
      </w:r>
      <w:hyperlink r:id="rId181" w:history="1">
        <w:r w:rsidRPr="00275495">
          <w:rPr>
            <w:rFonts w:ascii="PT Astra Serif" w:hAnsi="PT Astra Serif"/>
            <w:sz w:val="24"/>
            <w:szCs w:val="24"/>
          </w:rPr>
          <w:t>N 368-П</w:t>
        </w:r>
      </w:hyperlink>
      <w:r w:rsidRPr="00275495">
        <w:rPr>
          <w:rFonts w:ascii="PT Astra Serif" w:hAnsi="PT Astra Serif"/>
          <w:sz w:val="24"/>
          <w:szCs w:val="24"/>
        </w:rPr>
        <w:t xml:space="preserve">, от 30.01.2018 </w:t>
      </w:r>
      <w:hyperlink r:id="rId182" w:history="1">
        <w:r w:rsidRPr="00275495">
          <w:rPr>
            <w:rFonts w:ascii="PT Astra Serif" w:hAnsi="PT Astra Serif"/>
            <w:sz w:val="24"/>
            <w:szCs w:val="24"/>
          </w:rPr>
          <w:t>N 53-П</w:t>
        </w:r>
      </w:hyperlink>
      <w:r w:rsidRPr="00275495">
        <w:rPr>
          <w:rFonts w:ascii="PT Astra Serif" w:hAnsi="PT Astra Serif"/>
          <w:sz w:val="24"/>
          <w:szCs w:val="24"/>
        </w:rPr>
        <w:t xml:space="preserve">, от 06.05.2019 </w:t>
      </w:r>
      <w:hyperlink r:id="rId183" w:history="1">
        <w:r w:rsidRPr="00275495">
          <w:rPr>
            <w:rFonts w:ascii="PT Astra Serif" w:hAnsi="PT Astra Serif"/>
            <w:sz w:val="24"/>
            <w:szCs w:val="24"/>
          </w:rPr>
          <w:t>N 189-П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11. Министерство регистрирует заявления в порядке их поступления в журнале регистрации, который нумеруется, прошнуровывается и скрепляется печатью Министерства. Форма журнала регистрации утверждается правовым актом Министерства. На заявлении ставится дата и время его регистрации.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184"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30.01.2018 N 53-П)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12. Министерство в течение 10 рабочих дней со дня регистрации заявления:</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 проводит проверку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наведения справок, а также использования иных форм проверки, не противоречащих законодательству Российской Федерации: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185"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06.05.2019 N 189-П)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lastRenderedPageBreak/>
        <w:t xml:space="preserve">а) соответствия заявителя условиям и требованиям, установленным соответственно </w:t>
      </w:r>
      <w:hyperlink w:anchor="P80" w:history="1">
        <w:r w:rsidRPr="00275495">
          <w:rPr>
            <w:rFonts w:ascii="PT Astra Serif" w:hAnsi="PT Astra Serif"/>
            <w:sz w:val="24"/>
            <w:szCs w:val="24"/>
          </w:rPr>
          <w:t>пунктами 4</w:t>
        </w:r>
      </w:hyperlink>
      <w:r w:rsidRPr="00275495">
        <w:rPr>
          <w:rFonts w:ascii="PT Astra Serif" w:hAnsi="PT Astra Serif"/>
          <w:sz w:val="24"/>
          <w:szCs w:val="24"/>
        </w:rPr>
        <w:t xml:space="preserve">, </w:t>
      </w:r>
      <w:hyperlink w:anchor="P131" w:history="1">
        <w:r w:rsidRPr="00275495">
          <w:rPr>
            <w:rFonts w:ascii="PT Astra Serif" w:hAnsi="PT Astra Serif"/>
            <w:sz w:val="24"/>
            <w:szCs w:val="24"/>
          </w:rPr>
          <w:t>8</w:t>
        </w:r>
      </w:hyperlink>
      <w:r w:rsidRPr="00275495">
        <w:rPr>
          <w:rFonts w:ascii="PT Astra Serif" w:hAnsi="PT Astra Serif"/>
          <w:sz w:val="24"/>
          <w:szCs w:val="24"/>
        </w:rPr>
        <w:t xml:space="preserve"> и </w:t>
      </w:r>
      <w:hyperlink w:anchor="P154" w:history="1">
        <w:r w:rsidRPr="00275495">
          <w:rPr>
            <w:rFonts w:ascii="PT Astra Serif" w:hAnsi="PT Astra Serif"/>
            <w:sz w:val="24"/>
            <w:szCs w:val="24"/>
          </w:rPr>
          <w:t>8.1</w:t>
        </w:r>
      </w:hyperlink>
      <w:r w:rsidRPr="00275495">
        <w:rPr>
          <w:rFonts w:ascii="PT Astra Serif" w:hAnsi="PT Astra Serif"/>
          <w:sz w:val="24"/>
          <w:szCs w:val="24"/>
        </w:rPr>
        <w:t xml:space="preserve"> настоящих Правил;</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186"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06.05.2019 N 189-П)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б) соответствия приобретенных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перечню, утвержденному правовым актом Министерства;</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187"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04.06.2020 N 283-П)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в) соответствия представленных заявителем документов требованиям, установленным </w:t>
      </w:r>
      <w:hyperlink w:anchor="P166" w:history="1">
        <w:r w:rsidRPr="00275495">
          <w:rPr>
            <w:rFonts w:ascii="PT Astra Serif" w:hAnsi="PT Astra Serif"/>
            <w:sz w:val="24"/>
            <w:szCs w:val="24"/>
          </w:rPr>
          <w:t>пунктом 9</w:t>
        </w:r>
      </w:hyperlink>
      <w:r w:rsidRPr="00275495">
        <w:rPr>
          <w:rFonts w:ascii="PT Astra Serif" w:hAnsi="PT Astra Serif"/>
          <w:sz w:val="24"/>
          <w:szCs w:val="24"/>
        </w:rPr>
        <w:t xml:space="preserve"> настоящих Правил, полноты и достоверности содержащихся в них сведений;</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188"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06.05.2019 N 189-П)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2) передает документы для проверки соответствия заявителя требованиям, установленным </w:t>
      </w:r>
      <w:hyperlink w:anchor="P90" w:history="1">
        <w:r w:rsidRPr="00275495">
          <w:rPr>
            <w:rFonts w:ascii="PT Astra Serif" w:hAnsi="PT Astra Serif"/>
            <w:sz w:val="24"/>
            <w:szCs w:val="24"/>
          </w:rPr>
          <w:t>пунктом 6</w:t>
        </w:r>
      </w:hyperlink>
      <w:r w:rsidRPr="00275495">
        <w:rPr>
          <w:rFonts w:ascii="PT Astra Serif" w:hAnsi="PT Astra Serif"/>
          <w:sz w:val="24"/>
          <w:szCs w:val="24"/>
        </w:rPr>
        <w:t xml:space="preserve"> настоящих Правил, на рассмотрение комиссии, созданной Министерством. Состав и положение комиссии утверждаются правовым актом Министерства;</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(пп. 2 в ред. </w:t>
      </w:r>
      <w:hyperlink r:id="rId189"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10.08.2021 N 365-П)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3) принимает на основании протокола заседания комиссии решение о предоставлении или об отказе в предоставлении субсидий. Решение Министерства о предоставлении или об отказе в предоставлении субсидий отражается в уведомлении о принятом решении (далее - уведомление), которое не позднее пяти рабочих дней со дня подписания протокола заседания комиссии направляется заявителю в форме, обеспечивающей возможность подтверждения факта направления уведомления. При этом в случае принятия Министерством решения об отказе в предоставлении субсидий в уведомлении излагаются обстоятельства, послужившие основанием для его принятия;</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(пп. 3 в ред. </w:t>
      </w:r>
      <w:hyperlink r:id="rId190"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10.08.2021 N 365-П)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4) вносит в журнал регистрации запись о предоставлении субсидии либо об отказе в предоставлении субсидии;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(пп. 4 в ред. </w:t>
      </w:r>
      <w:hyperlink r:id="rId191"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10.08.2021 N 365-П)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5) в случае принятия решения о предоставлении заявителю субсидии заключает с ним соглашение о предоставлении субсидии, типовая форма которого установлена Министерством финансов Ульяновской области. Соглашение о предоставлении субсидии должно содержать в том числе следующие условия:</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192"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07.02.2020 N 41-П)</w:t>
      </w:r>
    </w:p>
    <w:p w:rsidR="00275495" w:rsidRPr="00275495" w:rsidRDefault="00275495">
      <w:pPr>
        <w:pStyle w:val="ConsPlusNormal"/>
        <w:spacing w:before="220"/>
        <w:ind w:firstLine="540"/>
        <w:jc w:val="both"/>
        <w:rPr>
          <w:rFonts w:ascii="PT Astra Serif" w:hAnsi="PT Astra Serif"/>
          <w:sz w:val="24"/>
          <w:szCs w:val="24"/>
        </w:rPr>
      </w:pPr>
      <w:bookmarkStart w:id="20" w:name="P205"/>
      <w:bookmarkEnd w:id="20"/>
      <w:r w:rsidRPr="00275495">
        <w:rPr>
          <w:rFonts w:ascii="PT Astra Serif" w:hAnsi="PT Astra Serif"/>
          <w:sz w:val="24"/>
          <w:szCs w:val="24"/>
        </w:rPr>
        <w:t xml:space="preserve">а) согласие заявителя на осуществление Министерством проверок соблюдения заявителем условий и порядка,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Ульяновской области проверок в соответствии со </w:t>
      </w:r>
      <w:hyperlink r:id="rId193" w:history="1">
        <w:r w:rsidRPr="00275495">
          <w:rPr>
            <w:rFonts w:ascii="PT Astra Serif" w:hAnsi="PT Astra Serif"/>
            <w:sz w:val="24"/>
            <w:szCs w:val="24"/>
          </w:rPr>
          <w:t>статьями 268.1</w:t>
        </w:r>
      </w:hyperlink>
      <w:r w:rsidRPr="00275495">
        <w:rPr>
          <w:rFonts w:ascii="PT Astra Serif" w:hAnsi="PT Astra Serif"/>
          <w:sz w:val="24"/>
          <w:szCs w:val="24"/>
        </w:rPr>
        <w:t xml:space="preserve"> и </w:t>
      </w:r>
      <w:hyperlink r:id="rId194" w:history="1">
        <w:r w:rsidRPr="00275495">
          <w:rPr>
            <w:rFonts w:ascii="PT Astra Serif" w:hAnsi="PT Astra Serif"/>
            <w:sz w:val="24"/>
            <w:szCs w:val="24"/>
          </w:rPr>
          <w:t>269.2</w:t>
        </w:r>
      </w:hyperlink>
      <w:r w:rsidRPr="00275495">
        <w:rPr>
          <w:rFonts w:ascii="PT Astra Serif" w:hAnsi="PT Astra Serif"/>
          <w:sz w:val="24"/>
          <w:szCs w:val="24"/>
        </w:rPr>
        <w:t xml:space="preserve"> Бюджетного кодекса Российской Федерации;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09.03.2022 </w:t>
      </w:r>
      <w:hyperlink r:id="rId195" w:history="1">
        <w:r w:rsidRPr="00275495">
          <w:rPr>
            <w:rFonts w:ascii="PT Astra Serif" w:hAnsi="PT Astra Serif"/>
            <w:sz w:val="24"/>
            <w:szCs w:val="24"/>
          </w:rPr>
          <w:t>N 111-П</w:t>
        </w:r>
      </w:hyperlink>
      <w:r w:rsidRPr="00275495">
        <w:rPr>
          <w:rFonts w:ascii="PT Astra Serif" w:hAnsi="PT Astra Serif"/>
          <w:sz w:val="24"/>
          <w:szCs w:val="24"/>
        </w:rPr>
        <w:t xml:space="preserve">, от 21.07.2022 </w:t>
      </w:r>
      <w:hyperlink r:id="rId196" w:history="1">
        <w:r w:rsidRPr="00275495">
          <w:rPr>
            <w:rFonts w:ascii="PT Astra Serif" w:hAnsi="PT Astra Serif"/>
            <w:sz w:val="24"/>
            <w:szCs w:val="24"/>
          </w:rPr>
          <w:t>N 418-П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б) использование заявителем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 затраты в связи с приобретением которых были возмещены за счет субсидий, в течение не менее 1 года со дня перечисления ему субсидии (в случае предоставления субсидии на приобретение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w:t>
      </w:r>
    </w:p>
    <w:p w:rsidR="00275495" w:rsidRPr="00275495" w:rsidRDefault="00275495">
      <w:pPr>
        <w:pStyle w:val="ConsPlusNormal"/>
        <w:spacing w:before="220"/>
        <w:ind w:firstLine="540"/>
        <w:jc w:val="both"/>
        <w:rPr>
          <w:rFonts w:ascii="PT Astra Serif" w:hAnsi="PT Astra Serif"/>
          <w:sz w:val="24"/>
          <w:szCs w:val="24"/>
        </w:rPr>
      </w:pPr>
      <w:bookmarkStart w:id="21" w:name="P208"/>
      <w:bookmarkEnd w:id="21"/>
      <w:r w:rsidRPr="00275495">
        <w:rPr>
          <w:rFonts w:ascii="PT Astra Serif" w:hAnsi="PT Astra Serif"/>
          <w:sz w:val="24"/>
          <w:szCs w:val="24"/>
        </w:rPr>
        <w:lastRenderedPageBreak/>
        <w:t>в) представление заявителем в Министерство ежеквартально до 10 числа месяца, следующего за отчетным кварталом, в течение 1 года со дня перечисления субсидии копии инвентарной карточки основных средств либо копии иного первичного учетного документа или выписки из него, применяемого заявителем для ведения бухгалтерского учета, подтверждающего наличие (отсутствие) приобретенных заявителем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и (или) объекта, на строительство (реконструкцию) которого приобретены строительные материалы, затраты в связи с приобретением которых были возмещены за счет субсидии, заверенной заявителем;</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06.05.2019 </w:t>
      </w:r>
      <w:hyperlink r:id="rId197" w:history="1">
        <w:r w:rsidRPr="00275495">
          <w:rPr>
            <w:rFonts w:ascii="PT Astra Serif" w:hAnsi="PT Astra Serif"/>
            <w:sz w:val="24"/>
            <w:szCs w:val="24"/>
          </w:rPr>
          <w:t>N 189-П</w:t>
        </w:r>
      </w:hyperlink>
      <w:r w:rsidRPr="00275495">
        <w:rPr>
          <w:rFonts w:ascii="PT Astra Serif" w:hAnsi="PT Astra Serif"/>
          <w:sz w:val="24"/>
          <w:szCs w:val="24"/>
        </w:rPr>
        <w:t xml:space="preserve">, от 07.02.2020 </w:t>
      </w:r>
      <w:hyperlink r:id="rId198" w:history="1">
        <w:r w:rsidRPr="00275495">
          <w:rPr>
            <w:rFonts w:ascii="PT Astra Serif" w:hAnsi="PT Astra Serif"/>
            <w:sz w:val="24"/>
            <w:szCs w:val="24"/>
          </w:rPr>
          <w:t>N 41-П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г) условие о согласовании новых условий соглашения о предоставлении субсидий или о расторжении соглашения о предоставлении субсидий при недостижении согласия по новым условиям в случае уменьшения Министерству как получателю средств областного бюджета Ульяновской области ранее доведенных лимитов бюджетных обязательств, указанных в </w:t>
      </w:r>
      <w:hyperlink w:anchor="P75" w:history="1">
        <w:r w:rsidRPr="00275495">
          <w:rPr>
            <w:rFonts w:ascii="PT Astra Serif" w:hAnsi="PT Astra Serif"/>
            <w:sz w:val="24"/>
            <w:szCs w:val="24"/>
          </w:rPr>
          <w:t>пункте 2</w:t>
        </w:r>
      </w:hyperlink>
      <w:r w:rsidRPr="00275495">
        <w:rPr>
          <w:rFonts w:ascii="PT Astra Serif" w:hAnsi="PT Astra Serif"/>
          <w:sz w:val="24"/>
          <w:szCs w:val="24"/>
        </w:rPr>
        <w:t xml:space="preserve"> настоящих Правил, приводящего к невозможности предоставления субсидии в размере, определенном в соглашении о предоставлении субсидии;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(пп. "г" введен </w:t>
      </w:r>
      <w:hyperlink r:id="rId199"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05.03.2021 N 53-П)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6) повторно рассматривает представленные заявителем документы для получения субсидии после устранения им обстоятельств, ставших в соответствии с </w:t>
      </w:r>
      <w:hyperlink w:anchor="P215" w:history="1">
        <w:r w:rsidRPr="00275495">
          <w:rPr>
            <w:rFonts w:ascii="PT Astra Serif" w:hAnsi="PT Astra Serif"/>
            <w:sz w:val="24"/>
            <w:szCs w:val="24"/>
          </w:rPr>
          <w:t>подпунктами 1</w:t>
        </w:r>
      </w:hyperlink>
      <w:r w:rsidRPr="00275495">
        <w:rPr>
          <w:rFonts w:ascii="PT Astra Serif" w:hAnsi="PT Astra Serif"/>
          <w:sz w:val="24"/>
          <w:szCs w:val="24"/>
        </w:rPr>
        <w:t xml:space="preserve"> - </w:t>
      </w:r>
      <w:hyperlink w:anchor="P223" w:history="1">
        <w:r w:rsidRPr="00275495">
          <w:rPr>
            <w:rFonts w:ascii="PT Astra Serif" w:hAnsi="PT Astra Serif"/>
            <w:sz w:val="24"/>
            <w:szCs w:val="24"/>
          </w:rPr>
          <w:t>4 пункта 13</w:t>
        </w:r>
      </w:hyperlink>
      <w:r w:rsidRPr="00275495">
        <w:rPr>
          <w:rFonts w:ascii="PT Astra Serif" w:hAnsi="PT Astra Serif"/>
          <w:sz w:val="24"/>
          <w:szCs w:val="24"/>
        </w:rPr>
        <w:t xml:space="preserve"> настоящих Правил основаниями для принятия решения об отказе в предоставлении субсидии, указанными в уведомлении об отказе в предоставлении субсидии, а также в случаях, предусмотренных </w:t>
      </w:r>
      <w:hyperlink w:anchor="P234" w:history="1">
        <w:r w:rsidRPr="00275495">
          <w:rPr>
            <w:rFonts w:ascii="PT Astra Serif" w:hAnsi="PT Astra Serif"/>
            <w:sz w:val="24"/>
            <w:szCs w:val="24"/>
          </w:rPr>
          <w:t>пунктом 17</w:t>
        </w:r>
      </w:hyperlink>
      <w:r w:rsidRPr="00275495">
        <w:rPr>
          <w:rFonts w:ascii="PT Astra Serif" w:hAnsi="PT Astra Serif"/>
          <w:sz w:val="24"/>
          <w:szCs w:val="24"/>
        </w:rPr>
        <w:t xml:space="preserve"> настоящих Правил.</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30.01.2018 </w:t>
      </w:r>
      <w:hyperlink r:id="rId200" w:history="1">
        <w:r w:rsidRPr="00275495">
          <w:rPr>
            <w:rFonts w:ascii="PT Astra Serif" w:hAnsi="PT Astra Serif"/>
            <w:sz w:val="24"/>
            <w:szCs w:val="24"/>
          </w:rPr>
          <w:t>N 53-П</w:t>
        </w:r>
      </w:hyperlink>
      <w:r w:rsidRPr="00275495">
        <w:rPr>
          <w:rFonts w:ascii="PT Astra Serif" w:hAnsi="PT Astra Serif"/>
          <w:sz w:val="24"/>
          <w:szCs w:val="24"/>
        </w:rPr>
        <w:t xml:space="preserve">, от 06.05.2019 </w:t>
      </w:r>
      <w:hyperlink r:id="rId201" w:history="1">
        <w:r w:rsidRPr="00275495">
          <w:rPr>
            <w:rFonts w:ascii="PT Astra Serif" w:hAnsi="PT Astra Serif"/>
            <w:sz w:val="24"/>
            <w:szCs w:val="24"/>
          </w:rPr>
          <w:t>N 189-П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13. Основаниями для принятия решения об отказе в предоставлении субсидии являются:</w:t>
      </w:r>
    </w:p>
    <w:p w:rsidR="00275495" w:rsidRPr="00275495" w:rsidRDefault="00275495">
      <w:pPr>
        <w:pStyle w:val="ConsPlusNormal"/>
        <w:spacing w:before="220"/>
        <w:ind w:firstLine="540"/>
        <w:jc w:val="both"/>
        <w:rPr>
          <w:rFonts w:ascii="PT Astra Serif" w:hAnsi="PT Astra Serif"/>
          <w:sz w:val="24"/>
          <w:szCs w:val="24"/>
        </w:rPr>
      </w:pPr>
      <w:bookmarkStart w:id="22" w:name="P215"/>
      <w:bookmarkEnd w:id="22"/>
      <w:r w:rsidRPr="00275495">
        <w:rPr>
          <w:rFonts w:ascii="PT Astra Serif" w:hAnsi="PT Astra Serif"/>
          <w:sz w:val="24"/>
          <w:szCs w:val="24"/>
        </w:rPr>
        <w:t xml:space="preserve">1) несоответствие заявителя одному или нескольким условиям и (или) требованиям, установленным соответственно </w:t>
      </w:r>
      <w:hyperlink w:anchor="P80" w:history="1">
        <w:r w:rsidRPr="00275495">
          <w:rPr>
            <w:rFonts w:ascii="PT Astra Serif" w:hAnsi="PT Astra Serif"/>
            <w:sz w:val="24"/>
            <w:szCs w:val="24"/>
          </w:rPr>
          <w:t>пунктами 4</w:t>
        </w:r>
      </w:hyperlink>
      <w:r w:rsidRPr="00275495">
        <w:rPr>
          <w:rFonts w:ascii="PT Astra Serif" w:hAnsi="PT Astra Serif"/>
          <w:sz w:val="24"/>
          <w:szCs w:val="24"/>
        </w:rPr>
        <w:t xml:space="preserve">, </w:t>
      </w:r>
      <w:hyperlink w:anchor="P131" w:history="1">
        <w:r w:rsidRPr="00275495">
          <w:rPr>
            <w:rFonts w:ascii="PT Astra Serif" w:hAnsi="PT Astra Serif"/>
            <w:sz w:val="24"/>
            <w:szCs w:val="24"/>
          </w:rPr>
          <w:t>8</w:t>
        </w:r>
      </w:hyperlink>
      <w:r w:rsidRPr="00275495">
        <w:rPr>
          <w:rFonts w:ascii="PT Astra Serif" w:hAnsi="PT Astra Serif"/>
          <w:sz w:val="24"/>
          <w:szCs w:val="24"/>
        </w:rPr>
        <w:t xml:space="preserve"> и </w:t>
      </w:r>
      <w:hyperlink w:anchor="P154" w:history="1">
        <w:r w:rsidRPr="00275495">
          <w:rPr>
            <w:rFonts w:ascii="PT Astra Serif" w:hAnsi="PT Astra Serif"/>
            <w:sz w:val="24"/>
            <w:szCs w:val="24"/>
          </w:rPr>
          <w:t>8.1</w:t>
        </w:r>
      </w:hyperlink>
      <w:r w:rsidRPr="00275495">
        <w:rPr>
          <w:rFonts w:ascii="PT Astra Serif" w:hAnsi="PT Astra Serif"/>
          <w:sz w:val="24"/>
          <w:szCs w:val="24"/>
        </w:rPr>
        <w:t xml:space="preserve"> настоящих Правил;</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202"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06.05.2019 N 189-П)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2) несоответствие приобретенных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перечню, утвержденному правовым актом Министерства;</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203"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04.06.2020 N 283-П)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3) несоответствие представленных заявителем документов требованиям, установленным </w:t>
      </w:r>
      <w:hyperlink w:anchor="P166" w:history="1">
        <w:r w:rsidRPr="00275495">
          <w:rPr>
            <w:rFonts w:ascii="PT Astra Serif" w:hAnsi="PT Astra Serif"/>
            <w:sz w:val="24"/>
            <w:szCs w:val="24"/>
          </w:rPr>
          <w:t>пунктом 9</w:t>
        </w:r>
      </w:hyperlink>
      <w:r w:rsidRPr="00275495">
        <w:rPr>
          <w:rFonts w:ascii="PT Astra Serif" w:hAnsi="PT Astra Serif"/>
          <w:sz w:val="24"/>
          <w:szCs w:val="24"/>
        </w:rPr>
        <w:t xml:space="preserve"> настоящих Правил, либо представление заявителем документов не в полном объеме;</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204"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06.05.2019 N 189-П)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3.1) предоставление заявителем документов, подтверждающих внесение арендной платы по договорам аренды стационарных торговых объектов, заключенным заявителем в год получения субсидий, объектами которых являются стационарные торговые объекты, на возмещение затрат по внесению арендной платы по договорам аренды которых в размере 99 процентов были предоставлены субсидии в году, предшествующем году предоставления таких документов;</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(пп. 3.1 введен </w:t>
      </w:r>
      <w:hyperlink r:id="rId205"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04.06.2020 N 283-П)</w:t>
      </w:r>
    </w:p>
    <w:p w:rsidR="00275495" w:rsidRPr="00275495" w:rsidRDefault="00275495">
      <w:pPr>
        <w:pStyle w:val="ConsPlusNormal"/>
        <w:spacing w:before="220"/>
        <w:ind w:firstLine="540"/>
        <w:jc w:val="both"/>
        <w:rPr>
          <w:rFonts w:ascii="PT Astra Serif" w:hAnsi="PT Astra Serif"/>
          <w:sz w:val="24"/>
          <w:szCs w:val="24"/>
        </w:rPr>
      </w:pPr>
      <w:bookmarkStart w:id="23" w:name="P223"/>
      <w:bookmarkEnd w:id="23"/>
      <w:r w:rsidRPr="00275495">
        <w:rPr>
          <w:rFonts w:ascii="PT Astra Serif" w:hAnsi="PT Astra Serif"/>
          <w:sz w:val="24"/>
          <w:szCs w:val="24"/>
        </w:rPr>
        <w:t xml:space="preserve">4) неполнота и (или) недостоверность сведений, содержащихся в представленных </w:t>
      </w:r>
      <w:r w:rsidRPr="00275495">
        <w:rPr>
          <w:rFonts w:ascii="PT Astra Serif" w:hAnsi="PT Astra Serif"/>
          <w:sz w:val="24"/>
          <w:szCs w:val="24"/>
        </w:rPr>
        <w:lastRenderedPageBreak/>
        <w:t>заявителем документах;</w:t>
      </w:r>
    </w:p>
    <w:p w:rsidR="00275495" w:rsidRPr="00275495" w:rsidRDefault="00275495">
      <w:pPr>
        <w:pStyle w:val="ConsPlusNormal"/>
        <w:spacing w:before="220"/>
        <w:ind w:firstLine="540"/>
        <w:jc w:val="both"/>
        <w:rPr>
          <w:rFonts w:ascii="PT Astra Serif" w:hAnsi="PT Astra Serif"/>
          <w:sz w:val="24"/>
          <w:szCs w:val="24"/>
        </w:rPr>
      </w:pPr>
      <w:bookmarkStart w:id="24" w:name="P224"/>
      <w:bookmarkEnd w:id="24"/>
      <w:r w:rsidRPr="00275495">
        <w:rPr>
          <w:rFonts w:ascii="PT Astra Serif" w:hAnsi="PT Astra Serif"/>
          <w:sz w:val="24"/>
          <w:szCs w:val="24"/>
        </w:rPr>
        <w:t xml:space="preserve">5) представление заявителем документов по истечении срока, установленного </w:t>
      </w:r>
      <w:hyperlink w:anchor="P184" w:history="1">
        <w:r w:rsidRPr="00275495">
          <w:rPr>
            <w:rFonts w:ascii="PT Astra Serif" w:hAnsi="PT Astra Serif"/>
            <w:sz w:val="24"/>
            <w:szCs w:val="24"/>
          </w:rPr>
          <w:t>пунктом 10</w:t>
        </w:r>
      </w:hyperlink>
      <w:r w:rsidRPr="00275495">
        <w:rPr>
          <w:rFonts w:ascii="PT Astra Serif" w:hAnsi="PT Astra Serif"/>
          <w:sz w:val="24"/>
          <w:szCs w:val="24"/>
        </w:rPr>
        <w:t xml:space="preserve"> настоящих Правил;</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206"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06.05.2019 N 189-П)</w:t>
      </w:r>
    </w:p>
    <w:p w:rsidR="00275495" w:rsidRPr="00275495" w:rsidRDefault="00275495">
      <w:pPr>
        <w:pStyle w:val="ConsPlusNormal"/>
        <w:spacing w:before="220"/>
        <w:ind w:firstLine="540"/>
        <w:jc w:val="both"/>
        <w:rPr>
          <w:rFonts w:ascii="PT Astra Serif" w:hAnsi="PT Astra Serif"/>
          <w:sz w:val="24"/>
          <w:szCs w:val="24"/>
        </w:rPr>
      </w:pPr>
      <w:bookmarkStart w:id="25" w:name="P226"/>
      <w:bookmarkEnd w:id="25"/>
      <w:r w:rsidRPr="00275495">
        <w:rPr>
          <w:rFonts w:ascii="PT Astra Serif" w:hAnsi="PT Astra Serif"/>
          <w:sz w:val="24"/>
          <w:szCs w:val="24"/>
        </w:rPr>
        <w:t>6) отсутствие или недостаточность лимитов бюджетных обязательств, утвержденных Министерству на предоставление субсидий.</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 13 в ред. </w:t>
      </w:r>
      <w:hyperlink r:id="rId207"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30.01.2018 N 53-П)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14. В случае если объем бюджетных ассигнований на предоставление субсидий не позволяет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указанным заявителям, подавшим документы ранее (в соответствии с очередностью подачи документов, определяемой по дате и времени их регистрации в журнале регистрации).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30.01.2018 </w:t>
      </w:r>
      <w:hyperlink r:id="rId208" w:history="1">
        <w:r w:rsidRPr="00275495">
          <w:rPr>
            <w:rFonts w:ascii="PT Astra Serif" w:hAnsi="PT Astra Serif"/>
            <w:sz w:val="24"/>
            <w:szCs w:val="24"/>
          </w:rPr>
          <w:t>N 53-П</w:t>
        </w:r>
      </w:hyperlink>
      <w:r w:rsidRPr="00275495">
        <w:rPr>
          <w:rFonts w:ascii="PT Astra Serif" w:hAnsi="PT Astra Serif"/>
          <w:sz w:val="24"/>
          <w:szCs w:val="24"/>
        </w:rPr>
        <w:t xml:space="preserve">, от 06.05.2019 </w:t>
      </w:r>
      <w:hyperlink r:id="rId209" w:history="1">
        <w:r w:rsidRPr="00275495">
          <w:rPr>
            <w:rFonts w:ascii="PT Astra Serif" w:hAnsi="PT Astra Serif"/>
            <w:sz w:val="24"/>
            <w:szCs w:val="24"/>
          </w:rPr>
          <w:t>N 189-П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15.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 15 в ред. </w:t>
      </w:r>
      <w:hyperlink r:id="rId210"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30.01.2018 N 53-П)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16. Заявитель, в отношении которого было принято решение об отказе в предоставлении субсидии, после устранения причин, послуживших основанием для отказа в предоставлении субсидии, за исключением отказа по основаниям, предусмотренным </w:t>
      </w:r>
      <w:hyperlink w:anchor="P224" w:history="1">
        <w:r w:rsidRPr="00275495">
          <w:rPr>
            <w:rFonts w:ascii="PT Astra Serif" w:hAnsi="PT Astra Serif"/>
            <w:sz w:val="24"/>
            <w:szCs w:val="24"/>
          </w:rPr>
          <w:t>подпунктами 5</w:t>
        </w:r>
      </w:hyperlink>
      <w:r w:rsidRPr="00275495">
        <w:rPr>
          <w:rFonts w:ascii="PT Astra Serif" w:hAnsi="PT Astra Serif"/>
          <w:sz w:val="24"/>
          <w:szCs w:val="24"/>
        </w:rPr>
        <w:t xml:space="preserve"> и </w:t>
      </w:r>
      <w:hyperlink w:anchor="P226" w:history="1">
        <w:r w:rsidRPr="00275495">
          <w:rPr>
            <w:rFonts w:ascii="PT Astra Serif" w:hAnsi="PT Astra Serif"/>
            <w:sz w:val="24"/>
            <w:szCs w:val="24"/>
          </w:rPr>
          <w:t>6 пункта 13</w:t>
        </w:r>
      </w:hyperlink>
      <w:r w:rsidRPr="00275495">
        <w:rPr>
          <w:rFonts w:ascii="PT Astra Serif" w:hAnsi="PT Astra Serif"/>
          <w:sz w:val="24"/>
          <w:szCs w:val="24"/>
        </w:rPr>
        <w:t xml:space="preserve"> настоящих Правил, вправе повторно обратиться в Министерство с заявлением.</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30.01.2018 </w:t>
      </w:r>
      <w:hyperlink r:id="rId211" w:history="1">
        <w:r w:rsidRPr="00275495">
          <w:rPr>
            <w:rFonts w:ascii="PT Astra Serif" w:hAnsi="PT Astra Serif"/>
            <w:sz w:val="24"/>
            <w:szCs w:val="24"/>
          </w:rPr>
          <w:t>N 53-П</w:t>
        </w:r>
      </w:hyperlink>
      <w:r w:rsidRPr="00275495">
        <w:rPr>
          <w:rFonts w:ascii="PT Astra Serif" w:hAnsi="PT Astra Serif"/>
          <w:sz w:val="24"/>
          <w:szCs w:val="24"/>
        </w:rPr>
        <w:t xml:space="preserve">, от 06.05.2019 </w:t>
      </w:r>
      <w:hyperlink r:id="rId212" w:history="1">
        <w:r w:rsidRPr="00275495">
          <w:rPr>
            <w:rFonts w:ascii="PT Astra Serif" w:hAnsi="PT Astra Serif"/>
            <w:sz w:val="24"/>
            <w:szCs w:val="24"/>
          </w:rPr>
          <w:t>N 189-П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bookmarkStart w:id="26" w:name="P234"/>
      <w:bookmarkEnd w:id="26"/>
      <w:r w:rsidRPr="00275495">
        <w:rPr>
          <w:rFonts w:ascii="PT Astra Serif" w:hAnsi="PT Astra Serif"/>
          <w:sz w:val="24"/>
          <w:szCs w:val="24"/>
        </w:rPr>
        <w:t xml:space="preserve">17. Заявитель, в отношении которого Министерством принято решение об отказе в предоставлении субсидии в соответствии с </w:t>
      </w:r>
      <w:hyperlink w:anchor="P226" w:history="1">
        <w:r w:rsidRPr="00275495">
          <w:rPr>
            <w:rFonts w:ascii="PT Astra Serif" w:hAnsi="PT Astra Serif"/>
            <w:sz w:val="24"/>
            <w:szCs w:val="24"/>
          </w:rPr>
          <w:t>подпунктом 6 пункта 13</w:t>
        </w:r>
      </w:hyperlink>
      <w:r w:rsidRPr="00275495">
        <w:rPr>
          <w:rFonts w:ascii="PT Astra Serif" w:hAnsi="PT Astra Serif"/>
          <w:sz w:val="24"/>
          <w:szCs w:val="24"/>
        </w:rPr>
        <w:t xml:space="preserve"> настоящих Правил,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274" w:history="1">
        <w:r w:rsidRPr="00275495">
          <w:rPr>
            <w:rFonts w:ascii="PT Astra Serif" w:hAnsi="PT Astra Serif"/>
            <w:sz w:val="24"/>
            <w:szCs w:val="24"/>
          </w:rPr>
          <w:t>абзацем одиннадцатым пункта 20</w:t>
        </w:r>
      </w:hyperlink>
      <w:r w:rsidRPr="00275495">
        <w:rPr>
          <w:rFonts w:ascii="PT Astra Serif" w:hAnsi="PT Astra Serif"/>
          <w:sz w:val="24"/>
          <w:szCs w:val="24"/>
        </w:rPr>
        <w:t xml:space="preserve"> настоящих Правил.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 17 в ред. </w:t>
      </w:r>
      <w:hyperlink r:id="rId213"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21.07.2022 N 418-П)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18.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расчетный счет, открытый получателю субсидии в кредитной организации.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06.05.2019 </w:t>
      </w:r>
      <w:hyperlink r:id="rId214" w:history="1">
        <w:r w:rsidRPr="00275495">
          <w:rPr>
            <w:rFonts w:ascii="PT Astra Serif" w:hAnsi="PT Astra Serif"/>
            <w:sz w:val="24"/>
            <w:szCs w:val="24"/>
          </w:rPr>
          <w:t>N 189-П</w:t>
        </w:r>
      </w:hyperlink>
      <w:r w:rsidRPr="00275495">
        <w:rPr>
          <w:rFonts w:ascii="PT Astra Serif" w:hAnsi="PT Astra Serif"/>
          <w:sz w:val="24"/>
          <w:szCs w:val="24"/>
        </w:rPr>
        <w:t xml:space="preserve">, от </w:t>
      </w:r>
      <w:r w:rsidRPr="00275495">
        <w:rPr>
          <w:rFonts w:ascii="PT Astra Serif" w:hAnsi="PT Astra Serif"/>
          <w:sz w:val="24"/>
          <w:szCs w:val="24"/>
        </w:rPr>
        <w:lastRenderedPageBreak/>
        <w:t xml:space="preserve">05.03.2021 </w:t>
      </w:r>
      <w:hyperlink r:id="rId215" w:history="1">
        <w:r w:rsidRPr="00275495">
          <w:rPr>
            <w:rFonts w:ascii="PT Astra Serif" w:hAnsi="PT Astra Serif"/>
            <w:sz w:val="24"/>
            <w:szCs w:val="24"/>
          </w:rPr>
          <w:t>N 53-П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18.1. Результатом предоставления субсидии является достижение получателем субсидии плановых значений показателей (далее - показатели, необходимые для достижения результата предоставления субсидии), установленных Министерством в соглашении о предоставлении субсидии: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1) размер среднемесячной заработной платы работников получателя субсидии должен быть не ниже двух минимальных размеров оплаты труда, установленного федеральным законом, - в случае предоставления субсидий в целях возмещения части затрат, предусмотренных </w:t>
      </w:r>
      <w:hyperlink w:anchor="P90" w:history="1">
        <w:r w:rsidRPr="00275495">
          <w:rPr>
            <w:rFonts w:ascii="PT Astra Serif" w:hAnsi="PT Astra Serif"/>
            <w:sz w:val="24"/>
            <w:szCs w:val="24"/>
          </w:rPr>
          <w:t>пунктом 6</w:t>
        </w:r>
      </w:hyperlink>
      <w:r w:rsidRPr="00275495">
        <w:rPr>
          <w:rFonts w:ascii="PT Astra Serif" w:hAnsi="PT Astra Serif"/>
          <w:sz w:val="24"/>
          <w:szCs w:val="24"/>
        </w:rPr>
        <w:t xml:space="preserve"> настоящих Правил;</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2) создание не менее одного рабочего места для постоянной работы в текущем финансовом году - в случае предоставления субсидий в целях возмещения части затрат, предусмотренных </w:t>
      </w:r>
      <w:hyperlink w:anchor="P93" w:history="1">
        <w:r w:rsidRPr="00275495">
          <w:rPr>
            <w:rFonts w:ascii="PT Astra Serif" w:hAnsi="PT Astra Serif"/>
            <w:sz w:val="24"/>
            <w:szCs w:val="24"/>
          </w:rPr>
          <w:t>подпунктами 2</w:t>
        </w:r>
      </w:hyperlink>
      <w:r w:rsidRPr="00275495">
        <w:rPr>
          <w:rFonts w:ascii="PT Astra Serif" w:hAnsi="PT Astra Serif"/>
          <w:sz w:val="24"/>
          <w:szCs w:val="24"/>
        </w:rPr>
        <w:t xml:space="preserve"> (в связи с приобретением специализированных автотранспортных средств), </w:t>
      </w:r>
      <w:hyperlink w:anchor="P95" w:history="1">
        <w:r w:rsidRPr="00275495">
          <w:rPr>
            <w:rFonts w:ascii="PT Astra Serif" w:hAnsi="PT Astra Serif"/>
            <w:sz w:val="24"/>
            <w:szCs w:val="24"/>
          </w:rPr>
          <w:t>3</w:t>
        </w:r>
      </w:hyperlink>
      <w:r w:rsidRPr="00275495">
        <w:rPr>
          <w:rFonts w:ascii="PT Astra Serif" w:hAnsi="PT Astra Serif"/>
          <w:sz w:val="24"/>
          <w:szCs w:val="24"/>
        </w:rPr>
        <w:t xml:space="preserve"> и </w:t>
      </w:r>
      <w:hyperlink w:anchor="P103" w:history="1">
        <w:r w:rsidRPr="00275495">
          <w:rPr>
            <w:rFonts w:ascii="PT Astra Serif" w:hAnsi="PT Astra Serif"/>
            <w:sz w:val="24"/>
            <w:szCs w:val="24"/>
          </w:rPr>
          <w:t>7 пункта 6</w:t>
        </w:r>
      </w:hyperlink>
      <w:r w:rsidRPr="00275495">
        <w:rPr>
          <w:rFonts w:ascii="PT Astra Serif" w:hAnsi="PT Astra Serif"/>
          <w:sz w:val="24"/>
          <w:szCs w:val="24"/>
        </w:rPr>
        <w:t xml:space="preserve"> настоящих Правил;</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3) число участников социально значимых мероприятий, которое должно составлять не менее 2000 человек на каждом из таких мероприятий, в случае предоставления субсидий в целях возмещения части затрат, предусмотренных </w:t>
      </w:r>
      <w:hyperlink w:anchor="P101" w:history="1">
        <w:r w:rsidRPr="00275495">
          <w:rPr>
            <w:rFonts w:ascii="PT Astra Serif" w:hAnsi="PT Astra Serif"/>
            <w:sz w:val="24"/>
            <w:szCs w:val="24"/>
          </w:rPr>
          <w:t>подпунктом 6 пункта 6</w:t>
        </w:r>
      </w:hyperlink>
      <w:r w:rsidRPr="00275495">
        <w:rPr>
          <w:rFonts w:ascii="PT Astra Serif" w:hAnsi="PT Astra Serif"/>
          <w:sz w:val="24"/>
          <w:szCs w:val="24"/>
        </w:rPr>
        <w:t xml:space="preserve"> настоящих Правил;</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4) увеличение объема закупленной, переработанной и реализованной сезонной сельскохозяйственной плодовой и овощной продукции, ягод, грибов, дикорастущих полезных растений на 1,2% относительно предыдущего года в случае предоставления субсидии в целях возмещения части затрат, предусмотренных </w:t>
      </w:r>
      <w:hyperlink w:anchor="P105" w:history="1">
        <w:r w:rsidRPr="00275495">
          <w:rPr>
            <w:rFonts w:ascii="PT Astra Serif" w:hAnsi="PT Astra Serif"/>
            <w:sz w:val="24"/>
            <w:szCs w:val="24"/>
          </w:rPr>
          <w:t>подпунктом 8 пункта 6</w:t>
        </w:r>
      </w:hyperlink>
      <w:r w:rsidRPr="00275495">
        <w:rPr>
          <w:rFonts w:ascii="PT Astra Serif" w:hAnsi="PT Astra Serif"/>
          <w:sz w:val="24"/>
          <w:szCs w:val="24"/>
        </w:rPr>
        <w:t xml:space="preserve"> настоящих Правил;</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(пп. 4 введен </w:t>
      </w:r>
      <w:hyperlink r:id="rId216"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05.03.2021 N 53-П)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5) увеличение денежной выручки от реализации готовой продукции на 10% относительно предыдущего года в случае предоставления субсидии в целях возмещения части затрат, предусмотренных </w:t>
      </w:r>
      <w:hyperlink w:anchor="P107" w:history="1">
        <w:r w:rsidRPr="00275495">
          <w:rPr>
            <w:rFonts w:ascii="PT Astra Serif" w:hAnsi="PT Astra Serif"/>
            <w:sz w:val="24"/>
            <w:szCs w:val="24"/>
          </w:rPr>
          <w:t>подпунктом 9 пункта 6</w:t>
        </w:r>
      </w:hyperlink>
      <w:r w:rsidRPr="00275495">
        <w:rPr>
          <w:rFonts w:ascii="PT Astra Serif" w:hAnsi="PT Astra Serif"/>
          <w:sz w:val="24"/>
          <w:szCs w:val="24"/>
        </w:rPr>
        <w:t xml:space="preserve"> настоящих Правил.</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(пп. 5 введен </w:t>
      </w:r>
      <w:hyperlink r:id="rId217"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05.03.2021 N 53-П)</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 18.1 введен </w:t>
      </w:r>
      <w:hyperlink r:id="rId218"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07.02.2020 N 41-П)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18.2. Получатель субсидии не позднее 15 января года, следующего за годом, в котором ему предоставлена субсидия в целях возмещения части его затрат, предусмотренных </w:t>
      </w:r>
      <w:hyperlink w:anchor="P101" w:history="1">
        <w:r w:rsidRPr="00275495">
          <w:rPr>
            <w:rFonts w:ascii="PT Astra Serif" w:hAnsi="PT Astra Serif"/>
            <w:sz w:val="24"/>
            <w:szCs w:val="24"/>
          </w:rPr>
          <w:t>подпунктом 6 пункта 6</w:t>
        </w:r>
      </w:hyperlink>
      <w:r w:rsidRPr="00275495">
        <w:rPr>
          <w:rFonts w:ascii="PT Astra Serif" w:hAnsi="PT Astra Serif"/>
          <w:sz w:val="24"/>
          <w:szCs w:val="24"/>
        </w:rPr>
        <w:t xml:space="preserve"> настоящих Правил, и не позднее 1 марта года, следующего за годом, в котором получателю субсидии предоставлена субсидия в целях возмещения части его затрат, предусмотренных </w:t>
      </w:r>
      <w:hyperlink w:anchor="P93" w:history="1">
        <w:r w:rsidRPr="00275495">
          <w:rPr>
            <w:rFonts w:ascii="PT Astra Serif" w:hAnsi="PT Astra Serif"/>
            <w:sz w:val="24"/>
            <w:szCs w:val="24"/>
          </w:rPr>
          <w:t>подпунктами 2</w:t>
        </w:r>
      </w:hyperlink>
      <w:r w:rsidRPr="00275495">
        <w:rPr>
          <w:rFonts w:ascii="PT Astra Serif" w:hAnsi="PT Astra Serif"/>
          <w:sz w:val="24"/>
          <w:szCs w:val="24"/>
        </w:rPr>
        <w:t xml:space="preserve"> - </w:t>
      </w:r>
      <w:hyperlink w:anchor="P99" w:history="1">
        <w:r w:rsidRPr="00275495">
          <w:rPr>
            <w:rFonts w:ascii="PT Astra Serif" w:hAnsi="PT Astra Serif"/>
            <w:sz w:val="24"/>
            <w:szCs w:val="24"/>
          </w:rPr>
          <w:t>5</w:t>
        </w:r>
      </w:hyperlink>
      <w:r w:rsidRPr="00275495">
        <w:rPr>
          <w:rFonts w:ascii="PT Astra Serif" w:hAnsi="PT Astra Serif"/>
          <w:sz w:val="24"/>
          <w:szCs w:val="24"/>
        </w:rPr>
        <w:t xml:space="preserve"> и </w:t>
      </w:r>
      <w:hyperlink w:anchor="P103" w:history="1">
        <w:r w:rsidRPr="00275495">
          <w:rPr>
            <w:rFonts w:ascii="PT Astra Serif" w:hAnsi="PT Astra Serif"/>
            <w:sz w:val="24"/>
            <w:szCs w:val="24"/>
          </w:rPr>
          <w:t>7</w:t>
        </w:r>
      </w:hyperlink>
      <w:r w:rsidRPr="00275495">
        <w:rPr>
          <w:rFonts w:ascii="PT Astra Serif" w:hAnsi="PT Astra Serif"/>
          <w:sz w:val="24"/>
          <w:szCs w:val="24"/>
        </w:rPr>
        <w:t xml:space="preserve"> - </w:t>
      </w:r>
      <w:hyperlink w:anchor="P107" w:history="1">
        <w:r w:rsidRPr="00275495">
          <w:rPr>
            <w:rFonts w:ascii="PT Astra Serif" w:hAnsi="PT Astra Serif"/>
            <w:sz w:val="24"/>
            <w:szCs w:val="24"/>
          </w:rPr>
          <w:t>9 пункта 6</w:t>
        </w:r>
      </w:hyperlink>
      <w:r w:rsidRPr="00275495">
        <w:rPr>
          <w:rFonts w:ascii="PT Astra Serif" w:hAnsi="PT Astra Serif"/>
          <w:sz w:val="24"/>
          <w:szCs w:val="24"/>
        </w:rPr>
        <w:t xml:space="preserve"> настоящих Правил, представляет в Министерство </w:t>
      </w:r>
      <w:hyperlink w:anchor="P291" w:history="1">
        <w:r w:rsidRPr="00275495">
          <w:rPr>
            <w:rFonts w:ascii="PT Astra Serif" w:hAnsi="PT Astra Serif"/>
            <w:sz w:val="24"/>
            <w:szCs w:val="24"/>
          </w:rPr>
          <w:t>отчет</w:t>
        </w:r>
      </w:hyperlink>
      <w:r w:rsidRPr="00275495">
        <w:rPr>
          <w:rFonts w:ascii="PT Astra Serif" w:hAnsi="PT Astra Serif"/>
          <w:sz w:val="24"/>
          <w:szCs w:val="24"/>
        </w:rPr>
        <w:t xml:space="preserve"> о достижении показателей, необходимых для достижения результата предоставления субсидии, составленный по форме, определенной типовой формой соглашения, утвержденной Министерством финансов Ульяновской области.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219"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05.03.2021 N 53-П)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Министерство устанавливает в соглашении о предоставлении субсидии сроки и формы представления получателем субсидии дополнительной отчетности.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 18.2 введен </w:t>
      </w:r>
      <w:hyperlink r:id="rId220"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07.02.2020 N 41-П)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19. Министерство несет ответственность за нецелевое использование средств, выделенных из областного бюджета Ульяновской области на предоставление субсидий.</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19.1. Министерство обеспечивает соблюдение получателями субсидий условий и порядка, установленных при их предоставлении.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lastRenderedPageBreak/>
        <w:t xml:space="preserve">(п. 19.1 введен </w:t>
      </w:r>
      <w:hyperlink r:id="rId221"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01.07.2016 N 312-П; в ред. </w:t>
      </w:r>
      <w:hyperlink r:id="rId222"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06.05.2019 N 189-П)</w:t>
      </w:r>
    </w:p>
    <w:p w:rsidR="00275495" w:rsidRPr="00275495" w:rsidRDefault="00275495">
      <w:pPr>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275495" w:rsidRPr="002754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495" w:rsidRPr="00275495" w:rsidRDefault="00275495">
            <w:pPr>
              <w:spacing w:after="1" w:line="0" w:lineRule="atLeast"/>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5495" w:rsidRPr="00275495" w:rsidRDefault="00275495">
            <w:pPr>
              <w:spacing w:after="1" w:line="0" w:lineRule="atLeast"/>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 19.2 </w:t>
            </w:r>
            <w:hyperlink r:id="rId223" w:history="1">
              <w:r w:rsidRPr="00275495">
                <w:rPr>
                  <w:rFonts w:ascii="PT Astra Serif" w:hAnsi="PT Astra Serif"/>
                  <w:sz w:val="24"/>
                  <w:szCs w:val="24"/>
                </w:rPr>
                <w:t>вступает</w:t>
              </w:r>
            </w:hyperlink>
            <w:r w:rsidRPr="00275495">
              <w:rPr>
                <w:rFonts w:ascii="PT Astra Serif" w:hAnsi="PT Astra Serif"/>
                <w:sz w:val="24"/>
                <w:szCs w:val="24"/>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275495" w:rsidRPr="00275495" w:rsidRDefault="00275495">
            <w:pPr>
              <w:spacing w:after="1" w:line="0" w:lineRule="atLeast"/>
              <w:rPr>
                <w:rFonts w:ascii="PT Astra Serif" w:hAnsi="PT Astra Serif"/>
                <w:sz w:val="24"/>
                <w:szCs w:val="24"/>
              </w:rPr>
            </w:pPr>
          </w:p>
        </w:tc>
      </w:tr>
    </w:tbl>
    <w:p w:rsidR="00275495" w:rsidRPr="00275495" w:rsidRDefault="00275495">
      <w:pPr>
        <w:pStyle w:val="ConsPlusNormal"/>
        <w:spacing w:before="280"/>
        <w:ind w:firstLine="540"/>
        <w:jc w:val="both"/>
        <w:rPr>
          <w:rFonts w:ascii="PT Astra Serif" w:hAnsi="PT Astra Serif"/>
          <w:sz w:val="24"/>
          <w:szCs w:val="24"/>
        </w:rPr>
      </w:pPr>
      <w:r w:rsidRPr="00275495">
        <w:rPr>
          <w:rFonts w:ascii="PT Astra Serif" w:hAnsi="PT Astra Serif"/>
          <w:sz w:val="24"/>
          <w:szCs w:val="24"/>
        </w:rPr>
        <w:t>19.2. Министерство и Министерство финансов Ульяновской области проводят мониторинг достижения результатов предоставления субсидии исходя из достижения значений результатов предоставления субсидии и событий, отражающих факт завершения соответствующих мероприятий по получению результатов предоставления субсидии (контрольные точки), в порядке и по формам, которые установлены Министерством финансов Российской Федерации.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 19.2 введен </w:t>
      </w:r>
      <w:hyperlink r:id="rId224"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21.07.2022 N 418-П)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20. Основаниями для возврата субсидии в полном объеме в областной бюджет Ульяновской области являются:</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нарушение получателем субсидии условий, установленных при предоставлении субсидии, или установление факта наличия в представленных получателем субсидии документах недостоверных сведений, выявленных по результатам проведенных Министерством или уполномоченным органом государственного финансового контроля Ульяновской области проверок, если иное не установлено </w:t>
      </w:r>
      <w:hyperlink w:anchor="P269" w:history="1">
        <w:r w:rsidRPr="00275495">
          <w:rPr>
            <w:rFonts w:ascii="PT Astra Serif" w:hAnsi="PT Astra Serif"/>
            <w:sz w:val="24"/>
            <w:szCs w:val="24"/>
          </w:rPr>
          <w:t>абзацем восьмым</w:t>
        </w:r>
      </w:hyperlink>
      <w:r w:rsidRPr="00275495">
        <w:rPr>
          <w:rFonts w:ascii="PT Astra Serif" w:hAnsi="PT Astra Serif"/>
          <w:sz w:val="24"/>
          <w:szCs w:val="24"/>
        </w:rPr>
        <w:t xml:space="preserve"> настоящего пункта;</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225"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06.05.2019 N 189-П)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абзац третий утратил силу. - </w:t>
      </w:r>
      <w:hyperlink r:id="rId226" w:history="1">
        <w:r w:rsidRPr="00275495">
          <w:rPr>
            <w:rFonts w:ascii="PT Astra Serif" w:hAnsi="PT Astra Serif"/>
            <w:sz w:val="24"/>
            <w:szCs w:val="24"/>
          </w:rPr>
          <w:t>Постановление</w:t>
        </w:r>
      </w:hyperlink>
      <w:r w:rsidRPr="00275495">
        <w:rPr>
          <w:rFonts w:ascii="PT Astra Serif" w:hAnsi="PT Astra Serif"/>
          <w:sz w:val="24"/>
          <w:szCs w:val="24"/>
        </w:rPr>
        <w:t xml:space="preserve"> Правительства Ульяновской области от 06.05.2019 N 189-П;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невыполнение получателем субсидии условия соглашения об использовании им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 товарного знака и (или) упаковочного материала, разработанных согласно </w:t>
      </w:r>
      <w:hyperlink w:anchor="P107" w:history="1">
        <w:r w:rsidRPr="00275495">
          <w:rPr>
            <w:rFonts w:ascii="PT Astra Serif" w:hAnsi="PT Astra Serif"/>
            <w:sz w:val="24"/>
            <w:szCs w:val="24"/>
          </w:rPr>
          <w:t>подпункту 9 пункта 6</w:t>
        </w:r>
      </w:hyperlink>
      <w:r w:rsidRPr="00275495">
        <w:rPr>
          <w:rFonts w:ascii="PT Astra Serif" w:hAnsi="PT Astra Serif"/>
          <w:sz w:val="24"/>
          <w:szCs w:val="24"/>
        </w:rPr>
        <w:t xml:space="preserve"> настоящих Правил в отношении которых предоставлена субсидия, в течение не менее 1 года со дня перечисления субсидии (в случае предоставления субсидии на приобретение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03.04.2017 </w:t>
      </w:r>
      <w:hyperlink r:id="rId227" w:history="1">
        <w:r w:rsidRPr="00275495">
          <w:rPr>
            <w:rFonts w:ascii="PT Astra Serif" w:hAnsi="PT Astra Serif"/>
            <w:sz w:val="24"/>
            <w:szCs w:val="24"/>
          </w:rPr>
          <w:t>N 157-П</w:t>
        </w:r>
      </w:hyperlink>
      <w:r w:rsidRPr="00275495">
        <w:rPr>
          <w:rFonts w:ascii="PT Astra Serif" w:hAnsi="PT Astra Serif"/>
          <w:sz w:val="24"/>
          <w:szCs w:val="24"/>
        </w:rPr>
        <w:t xml:space="preserve">, от 05.03.2021 </w:t>
      </w:r>
      <w:hyperlink r:id="rId228" w:history="1">
        <w:r w:rsidRPr="00275495">
          <w:rPr>
            <w:rFonts w:ascii="PT Astra Serif" w:hAnsi="PT Astra Serif"/>
            <w:sz w:val="24"/>
            <w:szCs w:val="24"/>
          </w:rPr>
          <w:t>N 53-П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непредставление или несвоевременное представление получателем субсидии копии инвентарной карточки основных средств либо копии иного первичного учетного документа или выписки из него, применяемого получателем субсидии для ведения бухгалтерского учета, предусмотренного </w:t>
      </w:r>
      <w:hyperlink w:anchor="P208" w:history="1">
        <w:r w:rsidRPr="00275495">
          <w:rPr>
            <w:rFonts w:ascii="PT Astra Serif" w:hAnsi="PT Astra Serif"/>
            <w:sz w:val="24"/>
            <w:szCs w:val="24"/>
          </w:rPr>
          <w:t>подпунктом "в" подпункта 5 пункта 12</w:t>
        </w:r>
      </w:hyperlink>
      <w:r w:rsidRPr="00275495">
        <w:rPr>
          <w:rFonts w:ascii="PT Astra Serif" w:hAnsi="PT Astra Serif"/>
          <w:sz w:val="24"/>
          <w:szCs w:val="24"/>
        </w:rPr>
        <w:t xml:space="preserve"> настоящих Правил;</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30.01.2018 </w:t>
      </w:r>
      <w:hyperlink r:id="rId229" w:history="1">
        <w:r w:rsidRPr="00275495">
          <w:rPr>
            <w:rFonts w:ascii="PT Astra Serif" w:hAnsi="PT Astra Serif"/>
            <w:sz w:val="24"/>
            <w:szCs w:val="24"/>
          </w:rPr>
          <w:t>N 53-П</w:t>
        </w:r>
      </w:hyperlink>
      <w:r w:rsidRPr="00275495">
        <w:rPr>
          <w:rFonts w:ascii="PT Astra Serif" w:hAnsi="PT Astra Serif"/>
          <w:sz w:val="24"/>
          <w:szCs w:val="24"/>
        </w:rPr>
        <w:t xml:space="preserve">, от 06.05.2019 </w:t>
      </w:r>
      <w:hyperlink r:id="rId230" w:history="1">
        <w:r w:rsidRPr="00275495">
          <w:rPr>
            <w:rFonts w:ascii="PT Astra Serif" w:hAnsi="PT Astra Serif"/>
            <w:sz w:val="24"/>
            <w:szCs w:val="24"/>
          </w:rPr>
          <w:t>N 189-П</w:t>
        </w:r>
      </w:hyperlink>
      <w:r w:rsidRPr="00275495">
        <w:rPr>
          <w:rFonts w:ascii="PT Astra Serif" w:hAnsi="PT Astra Serif"/>
          <w:sz w:val="24"/>
          <w:szCs w:val="24"/>
        </w:rPr>
        <w:t xml:space="preserve">, от 07.02.2020 </w:t>
      </w:r>
      <w:hyperlink r:id="rId231" w:history="1">
        <w:r w:rsidRPr="00275495">
          <w:rPr>
            <w:rFonts w:ascii="PT Astra Serif" w:hAnsi="PT Astra Serif"/>
            <w:sz w:val="24"/>
            <w:szCs w:val="24"/>
          </w:rPr>
          <w:t>N 41-П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непредставление или несвоевременное представление получателем субсидии отчета о достижении показателей, необходимых для достижения результата предоставления субсидии, и (или) дополнительной отчетности.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232"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07.02.2020 N 41-П)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В случае недостижения получателем субсидии значений показателей, необходимых для достижения результата предоставления субсидии, перечисленная ему субсидия подлежит возврату в размере, пропорциональном величине значений указанных показателей.</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lastRenderedPageBreak/>
        <w:t xml:space="preserve">(в ред. </w:t>
      </w:r>
      <w:hyperlink r:id="rId233"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07.02.2020 N 41-П)</w:t>
      </w:r>
    </w:p>
    <w:p w:rsidR="00275495" w:rsidRPr="00275495" w:rsidRDefault="00275495">
      <w:pPr>
        <w:pStyle w:val="ConsPlusNormal"/>
        <w:spacing w:before="220"/>
        <w:ind w:firstLine="540"/>
        <w:jc w:val="both"/>
        <w:rPr>
          <w:rFonts w:ascii="PT Astra Serif" w:hAnsi="PT Astra Serif"/>
          <w:sz w:val="24"/>
          <w:szCs w:val="24"/>
        </w:rPr>
      </w:pPr>
      <w:bookmarkStart w:id="27" w:name="P269"/>
      <w:bookmarkEnd w:id="27"/>
      <w:r w:rsidRPr="00275495">
        <w:rPr>
          <w:rFonts w:ascii="PT Astra Serif" w:hAnsi="PT Astra Serif"/>
          <w:sz w:val="24"/>
          <w:szCs w:val="24"/>
        </w:rPr>
        <w:t>В случае выявления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(абзац введен </w:t>
      </w:r>
      <w:hyperlink r:id="rId234"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06.05.2019 N 189-П)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оснований, перечисленных в настоящем пункте, требования о возврате субсидии в течение 30 календарных дней со дня получения указанного требования.</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30.05.2018 </w:t>
      </w:r>
      <w:hyperlink r:id="rId235" w:history="1">
        <w:r w:rsidRPr="00275495">
          <w:rPr>
            <w:rFonts w:ascii="PT Astra Serif" w:hAnsi="PT Astra Serif"/>
            <w:sz w:val="24"/>
            <w:szCs w:val="24"/>
          </w:rPr>
          <w:t>N 238-П</w:t>
        </w:r>
      </w:hyperlink>
      <w:r w:rsidRPr="00275495">
        <w:rPr>
          <w:rFonts w:ascii="PT Astra Serif" w:hAnsi="PT Astra Serif"/>
          <w:sz w:val="24"/>
          <w:szCs w:val="24"/>
        </w:rPr>
        <w:t xml:space="preserve">, от 06.05.2019 </w:t>
      </w:r>
      <w:hyperlink r:id="rId236" w:history="1">
        <w:r w:rsidRPr="00275495">
          <w:rPr>
            <w:rFonts w:ascii="PT Astra Serif" w:hAnsi="PT Astra Serif"/>
            <w:sz w:val="24"/>
            <w:szCs w:val="24"/>
          </w:rPr>
          <w:t>N 189-П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Возврат субсидии осуществляется получателем субсидии в следующем порядке:</w:t>
      </w:r>
    </w:p>
    <w:p w:rsidR="00275495" w:rsidRPr="00275495" w:rsidRDefault="00275495">
      <w:pPr>
        <w:pStyle w:val="ConsPlusNormal"/>
        <w:spacing w:before="220"/>
        <w:ind w:firstLine="540"/>
        <w:jc w:val="both"/>
        <w:rPr>
          <w:rFonts w:ascii="PT Astra Serif" w:hAnsi="PT Astra Serif"/>
          <w:sz w:val="24"/>
          <w:szCs w:val="24"/>
        </w:rPr>
      </w:pPr>
      <w:bookmarkStart w:id="28" w:name="P274"/>
      <w:bookmarkEnd w:id="28"/>
      <w:r w:rsidRPr="00275495">
        <w:rPr>
          <w:rFonts w:ascii="PT Astra Serif" w:hAnsi="PT Astra Serif"/>
          <w:sz w:val="24"/>
          <w:szCs w:val="24"/>
        </w:rPr>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расчетный счет получателя субсидии;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требовании о возврате субсидии.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30.05.2018 </w:t>
      </w:r>
      <w:hyperlink r:id="rId237" w:history="1">
        <w:r w:rsidRPr="00275495">
          <w:rPr>
            <w:rFonts w:ascii="PT Astra Serif" w:hAnsi="PT Astra Serif"/>
            <w:sz w:val="24"/>
            <w:szCs w:val="24"/>
          </w:rPr>
          <w:t>N 238-П</w:t>
        </w:r>
      </w:hyperlink>
      <w:r w:rsidRPr="00275495">
        <w:rPr>
          <w:rFonts w:ascii="PT Astra Serif" w:hAnsi="PT Astra Serif"/>
          <w:sz w:val="24"/>
          <w:szCs w:val="24"/>
        </w:rPr>
        <w:t xml:space="preserve">, от 06.05.2019 </w:t>
      </w:r>
      <w:hyperlink r:id="rId238" w:history="1">
        <w:r w:rsidRPr="00275495">
          <w:rPr>
            <w:rFonts w:ascii="PT Astra Serif" w:hAnsi="PT Astra Serif"/>
            <w:sz w:val="24"/>
            <w:szCs w:val="24"/>
          </w:rPr>
          <w:t>N 189-П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по основанию, предусмотренному </w:t>
      </w:r>
      <w:hyperlink w:anchor="P226" w:history="1">
        <w:r w:rsidRPr="00275495">
          <w:rPr>
            <w:rFonts w:ascii="PT Astra Serif" w:hAnsi="PT Astra Serif"/>
            <w:sz w:val="24"/>
            <w:szCs w:val="24"/>
          </w:rPr>
          <w:t>подпунктом 6 пункта 13</w:t>
        </w:r>
      </w:hyperlink>
      <w:r w:rsidRPr="00275495">
        <w:rPr>
          <w:rFonts w:ascii="PT Astra Serif" w:hAnsi="PT Astra Serif"/>
          <w:sz w:val="24"/>
          <w:szCs w:val="24"/>
        </w:rPr>
        <w:t xml:space="preserve"> настоящих Правил, в соответствии с очередностью подачи документов, определяемой по дате и времени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20.01.2017 </w:t>
      </w:r>
      <w:hyperlink r:id="rId239" w:history="1">
        <w:r w:rsidRPr="00275495">
          <w:rPr>
            <w:rFonts w:ascii="PT Astra Serif" w:hAnsi="PT Astra Serif"/>
            <w:sz w:val="24"/>
            <w:szCs w:val="24"/>
          </w:rPr>
          <w:t>N 34-П</w:t>
        </w:r>
      </w:hyperlink>
      <w:r w:rsidRPr="00275495">
        <w:rPr>
          <w:rFonts w:ascii="PT Astra Serif" w:hAnsi="PT Astra Serif"/>
          <w:sz w:val="24"/>
          <w:szCs w:val="24"/>
        </w:rPr>
        <w:t xml:space="preserve">, от 30.01.2018 </w:t>
      </w:r>
      <w:hyperlink r:id="rId240" w:history="1">
        <w:r w:rsidRPr="00275495">
          <w:rPr>
            <w:rFonts w:ascii="PT Astra Serif" w:hAnsi="PT Astra Serif"/>
            <w:sz w:val="24"/>
            <w:szCs w:val="24"/>
          </w:rPr>
          <w:t>N 53-П</w:t>
        </w:r>
      </w:hyperlink>
      <w:r w:rsidRPr="00275495">
        <w:rPr>
          <w:rFonts w:ascii="PT Astra Serif" w:hAnsi="PT Astra Serif"/>
          <w:sz w:val="24"/>
          <w:szCs w:val="24"/>
        </w:rPr>
        <w:t xml:space="preserve">, от 06.05.2019 </w:t>
      </w:r>
      <w:hyperlink r:id="rId241" w:history="1">
        <w:r w:rsidRPr="00275495">
          <w:rPr>
            <w:rFonts w:ascii="PT Astra Serif" w:hAnsi="PT Astra Serif"/>
            <w:sz w:val="24"/>
            <w:szCs w:val="24"/>
          </w:rPr>
          <w:t>N 189-П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21. Министерство и органы государственного финансового контроля Ульяновской области осуществляют проверки, указанные в </w:t>
      </w:r>
      <w:hyperlink w:anchor="P205" w:history="1">
        <w:r w:rsidRPr="00275495">
          <w:rPr>
            <w:rFonts w:ascii="PT Astra Serif" w:hAnsi="PT Astra Serif"/>
            <w:sz w:val="24"/>
            <w:szCs w:val="24"/>
          </w:rPr>
          <w:t>подпункте "а" подпункта 5 пункта 12</w:t>
        </w:r>
      </w:hyperlink>
      <w:r w:rsidRPr="00275495">
        <w:rPr>
          <w:rFonts w:ascii="PT Astra Serif" w:hAnsi="PT Astra Serif"/>
          <w:sz w:val="24"/>
          <w:szCs w:val="24"/>
        </w:rPr>
        <w:t xml:space="preserve"> настоящих Правил.</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09.03.2022 </w:t>
      </w:r>
      <w:hyperlink r:id="rId242" w:history="1">
        <w:r w:rsidRPr="00275495">
          <w:rPr>
            <w:rFonts w:ascii="PT Astra Serif" w:hAnsi="PT Astra Serif"/>
            <w:sz w:val="24"/>
            <w:szCs w:val="24"/>
          </w:rPr>
          <w:t>N 111-П</w:t>
        </w:r>
      </w:hyperlink>
      <w:r w:rsidRPr="00275495">
        <w:rPr>
          <w:rFonts w:ascii="PT Astra Serif" w:hAnsi="PT Astra Serif"/>
          <w:sz w:val="24"/>
          <w:szCs w:val="24"/>
        </w:rPr>
        <w:t xml:space="preserve">, от 21.07.2022 </w:t>
      </w:r>
      <w:hyperlink r:id="rId243" w:history="1">
        <w:r w:rsidRPr="00275495">
          <w:rPr>
            <w:rFonts w:ascii="PT Astra Serif" w:hAnsi="PT Astra Serif"/>
            <w:sz w:val="24"/>
            <w:szCs w:val="24"/>
          </w:rPr>
          <w:t>N 418-П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22. Утратил силу. - </w:t>
      </w:r>
      <w:hyperlink r:id="rId244" w:history="1">
        <w:r w:rsidRPr="00275495">
          <w:rPr>
            <w:rFonts w:ascii="PT Astra Serif" w:hAnsi="PT Astra Serif"/>
            <w:sz w:val="24"/>
            <w:szCs w:val="24"/>
          </w:rPr>
          <w:t>Постановление</w:t>
        </w:r>
      </w:hyperlink>
      <w:r w:rsidRPr="00275495">
        <w:rPr>
          <w:rFonts w:ascii="PT Astra Serif" w:hAnsi="PT Astra Serif"/>
          <w:sz w:val="24"/>
          <w:szCs w:val="24"/>
        </w:rPr>
        <w:t xml:space="preserve"> Правительства Ульяновской обл. от 28.07.2015 N 357-П.</w:t>
      </w: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jc w:val="right"/>
        <w:outlineLvl w:val="1"/>
        <w:rPr>
          <w:rFonts w:ascii="PT Astra Serif" w:hAnsi="PT Astra Serif"/>
          <w:sz w:val="24"/>
          <w:szCs w:val="24"/>
        </w:rPr>
      </w:pPr>
      <w:r w:rsidRPr="00275495">
        <w:rPr>
          <w:rFonts w:ascii="PT Astra Serif" w:hAnsi="PT Astra Serif"/>
          <w:sz w:val="24"/>
          <w:szCs w:val="24"/>
        </w:rPr>
        <w:t>Приложение</w:t>
      </w:r>
    </w:p>
    <w:p w:rsidR="00275495" w:rsidRPr="00275495" w:rsidRDefault="00275495">
      <w:pPr>
        <w:pStyle w:val="ConsPlusNormal"/>
        <w:jc w:val="right"/>
        <w:rPr>
          <w:rFonts w:ascii="PT Astra Serif" w:hAnsi="PT Astra Serif"/>
          <w:sz w:val="24"/>
          <w:szCs w:val="24"/>
        </w:rPr>
      </w:pPr>
      <w:r w:rsidRPr="00275495">
        <w:rPr>
          <w:rFonts w:ascii="PT Astra Serif" w:hAnsi="PT Astra Serif"/>
          <w:sz w:val="24"/>
          <w:szCs w:val="24"/>
        </w:rPr>
        <w:t>к Правилам</w:t>
      </w: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jc w:val="center"/>
        <w:rPr>
          <w:rFonts w:ascii="PT Astra Serif" w:hAnsi="PT Astra Serif"/>
          <w:sz w:val="24"/>
          <w:szCs w:val="24"/>
        </w:rPr>
      </w:pPr>
      <w:bookmarkStart w:id="29" w:name="P291"/>
      <w:bookmarkEnd w:id="29"/>
      <w:r w:rsidRPr="00275495">
        <w:rPr>
          <w:rFonts w:ascii="PT Astra Serif" w:hAnsi="PT Astra Serif"/>
          <w:sz w:val="24"/>
          <w:szCs w:val="24"/>
        </w:rPr>
        <w:t>ОТЧЕТ</w:t>
      </w:r>
    </w:p>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о достижении значений показателей, необходимых</w:t>
      </w:r>
    </w:p>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для достижения результата предоставления субсидии</w:t>
      </w:r>
    </w:p>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по состоянию на __ ___________ 20__ года</w:t>
      </w: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ind w:firstLine="540"/>
        <w:jc w:val="both"/>
        <w:rPr>
          <w:rFonts w:ascii="PT Astra Serif" w:hAnsi="PT Astra Serif"/>
          <w:sz w:val="24"/>
          <w:szCs w:val="24"/>
        </w:rPr>
      </w:pPr>
      <w:r w:rsidRPr="00275495">
        <w:rPr>
          <w:rFonts w:ascii="PT Astra Serif" w:hAnsi="PT Astra Serif"/>
          <w:sz w:val="24"/>
          <w:szCs w:val="24"/>
        </w:rPr>
        <w:t xml:space="preserve">Утратил силу. - </w:t>
      </w:r>
      <w:hyperlink r:id="rId245" w:history="1">
        <w:r w:rsidRPr="00275495">
          <w:rPr>
            <w:rFonts w:ascii="PT Astra Serif" w:hAnsi="PT Astra Serif"/>
            <w:sz w:val="24"/>
            <w:szCs w:val="24"/>
          </w:rPr>
          <w:t>Постановление</w:t>
        </w:r>
      </w:hyperlink>
      <w:r w:rsidRPr="00275495">
        <w:rPr>
          <w:rFonts w:ascii="PT Astra Serif" w:hAnsi="PT Astra Serif"/>
          <w:sz w:val="24"/>
          <w:szCs w:val="24"/>
        </w:rPr>
        <w:t xml:space="preserve"> Правительства Ульяновской области от 05.03.2021 N 53-П.</w:t>
      </w: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jc w:val="right"/>
        <w:outlineLvl w:val="0"/>
        <w:rPr>
          <w:rFonts w:ascii="PT Astra Serif" w:hAnsi="PT Astra Serif"/>
          <w:sz w:val="24"/>
          <w:szCs w:val="24"/>
        </w:rPr>
      </w:pPr>
      <w:r w:rsidRPr="00275495">
        <w:rPr>
          <w:rFonts w:ascii="PT Astra Serif" w:hAnsi="PT Astra Serif"/>
          <w:sz w:val="24"/>
          <w:szCs w:val="24"/>
        </w:rPr>
        <w:t>Приложение N 2</w:t>
      </w:r>
    </w:p>
    <w:p w:rsidR="00275495" w:rsidRPr="00275495" w:rsidRDefault="00275495">
      <w:pPr>
        <w:pStyle w:val="ConsPlusNormal"/>
        <w:jc w:val="right"/>
        <w:rPr>
          <w:rFonts w:ascii="PT Astra Serif" w:hAnsi="PT Astra Serif"/>
          <w:sz w:val="24"/>
          <w:szCs w:val="24"/>
        </w:rPr>
      </w:pPr>
      <w:r w:rsidRPr="00275495">
        <w:rPr>
          <w:rFonts w:ascii="PT Astra Serif" w:hAnsi="PT Astra Serif"/>
          <w:sz w:val="24"/>
          <w:szCs w:val="24"/>
        </w:rPr>
        <w:t>к постановлению</w:t>
      </w:r>
    </w:p>
    <w:p w:rsidR="00275495" w:rsidRPr="00275495" w:rsidRDefault="00275495">
      <w:pPr>
        <w:pStyle w:val="ConsPlusNormal"/>
        <w:jc w:val="right"/>
        <w:rPr>
          <w:rFonts w:ascii="PT Astra Serif" w:hAnsi="PT Astra Serif"/>
          <w:sz w:val="24"/>
          <w:szCs w:val="24"/>
        </w:rPr>
      </w:pPr>
      <w:r w:rsidRPr="00275495">
        <w:rPr>
          <w:rFonts w:ascii="PT Astra Serif" w:hAnsi="PT Astra Serif"/>
          <w:sz w:val="24"/>
          <w:szCs w:val="24"/>
        </w:rPr>
        <w:t>Правительства Ульяновской области</w:t>
      </w:r>
    </w:p>
    <w:p w:rsidR="00275495" w:rsidRPr="00275495" w:rsidRDefault="00275495">
      <w:pPr>
        <w:pStyle w:val="ConsPlusNormal"/>
        <w:jc w:val="right"/>
        <w:rPr>
          <w:rFonts w:ascii="PT Astra Serif" w:hAnsi="PT Astra Serif"/>
          <w:sz w:val="24"/>
          <w:szCs w:val="24"/>
        </w:rPr>
      </w:pPr>
      <w:r w:rsidRPr="00275495">
        <w:rPr>
          <w:rFonts w:ascii="PT Astra Serif" w:hAnsi="PT Astra Serif"/>
          <w:sz w:val="24"/>
          <w:szCs w:val="24"/>
        </w:rPr>
        <w:t>от 7 августа 2014 г. N 346-П</w:t>
      </w: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Title"/>
        <w:jc w:val="center"/>
        <w:rPr>
          <w:rFonts w:ascii="PT Astra Serif" w:hAnsi="PT Astra Serif"/>
          <w:sz w:val="24"/>
          <w:szCs w:val="24"/>
        </w:rPr>
      </w:pPr>
      <w:bookmarkStart w:id="30" w:name="P307"/>
      <w:bookmarkEnd w:id="30"/>
      <w:r w:rsidRPr="00275495">
        <w:rPr>
          <w:rFonts w:ascii="PT Astra Serif" w:hAnsi="PT Astra Serif"/>
          <w:sz w:val="24"/>
          <w:szCs w:val="24"/>
        </w:rPr>
        <w:t>ПРАВИЛА</w:t>
      </w:r>
    </w:p>
    <w:p w:rsidR="00275495" w:rsidRPr="00275495" w:rsidRDefault="00275495">
      <w:pPr>
        <w:pStyle w:val="ConsPlusTitle"/>
        <w:jc w:val="center"/>
        <w:rPr>
          <w:rFonts w:ascii="PT Astra Serif" w:hAnsi="PT Astra Serif"/>
          <w:sz w:val="24"/>
          <w:szCs w:val="24"/>
        </w:rPr>
      </w:pPr>
      <w:r w:rsidRPr="00275495">
        <w:rPr>
          <w:rFonts w:ascii="PT Astra Serif" w:hAnsi="PT Astra Serif"/>
          <w:sz w:val="24"/>
          <w:szCs w:val="24"/>
        </w:rPr>
        <w:t>ПРЕДОСТАВЛЕНИЯ САДОВОДЧЕСКИМ И ОГОРОДНИЧЕСКИМ</w:t>
      </w:r>
    </w:p>
    <w:p w:rsidR="00275495" w:rsidRPr="00275495" w:rsidRDefault="00275495">
      <w:pPr>
        <w:pStyle w:val="ConsPlusTitle"/>
        <w:jc w:val="center"/>
        <w:rPr>
          <w:rFonts w:ascii="PT Astra Serif" w:hAnsi="PT Astra Serif"/>
          <w:sz w:val="24"/>
          <w:szCs w:val="24"/>
        </w:rPr>
      </w:pPr>
      <w:r w:rsidRPr="00275495">
        <w:rPr>
          <w:rFonts w:ascii="PT Astra Serif" w:hAnsi="PT Astra Serif"/>
          <w:sz w:val="24"/>
          <w:szCs w:val="24"/>
        </w:rPr>
        <w:t>НЕКОММЕРЧЕСКИМ ТОВАРИЩЕСТВАМ СУБСИДИЙ ИЗ ОБЛАСТНОГО БЮДЖЕТА</w:t>
      </w:r>
    </w:p>
    <w:p w:rsidR="00275495" w:rsidRPr="00275495" w:rsidRDefault="00275495">
      <w:pPr>
        <w:pStyle w:val="ConsPlusTitle"/>
        <w:jc w:val="center"/>
        <w:rPr>
          <w:rFonts w:ascii="PT Astra Serif" w:hAnsi="PT Astra Serif"/>
          <w:sz w:val="24"/>
          <w:szCs w:val="24"/>
        </w:rPr>
      </w:pPr>
      <w:r w:rsidRPr="00275495">
        <w:rPr>
          <w:rFonts w:ascii="PT Astra Serif" w:hAnsi="PT Astra Serif"/>
          <w:sz w:val="24"/>
          <w:szCs w:val="24"/>
        </w:rPr>
        <w:t>УЛЬЯНОВСКОЙ ОБЛАСТИ В ЦЕЛЯХ ВОЗМЕЩЕНИЯ ЧАСТИ ИХ ЗАТРАТ,</w:t>
      </w:r>
    </w:p>
    <w:p w:rsidR="00275495" w:rsidRPr="00275495" w:rsidRDefault="00275495">
      <w:pPr>
        <w:pStyle w:val="ConsPlusTitle"/>
        <w:jc w:val="center"/>
        <w:rPr>
          <w:rFonts w:ascii="PT Astra Serif" w:hAnsi="PT Astra Serif"/>
          <w:sz w:val="24"/>
          <w:szCs w:val="24"/>
        </w:rPr>
      </w:pPr>
      <w:r w:rsidRPr="00275495">
        <w:rPr>
          <w:rFonts w:ascii="PT Astra Serif" w:hAnsi="PT Astra Serif"/>
          <w:sz w:val="24"/>
          <w:szCs w:val="24"/>
        </w:rPr>
        <w:t>СВЯЗАННЫХ С РАЗВИТИЕМ ЭКОНОМИЧЕСКОЙ ДЕЯТЕЛЬНОСТИ</w:t>
      </w:r>
    </w:p>
    <w:p w:rsidR="00275495" w:rsidRPr="00275495" w:rsidRDefault="00275495">
      <w:pPr>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275495" w:rsidRPr="002754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495" w:rsidRPr="00275495" w:rsidRDefault="00275495">
            <w:pPr>
              <w:spacing w:after="1" w:line="0" w:lineRule="atLeast"/>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5495" w:rsidRPr="00275495" w:rsidRDefault="00275495">
            <w:pPr>
              <w:spacing w:after="1" w:line="0" w:lineRule="atLeast"/>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Список изменяющих документов</w:t>
            </w:r>
          </w:p>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(в ред. постановлений Правительства Ульяновской области</w:t>
            </w:r>
          </w:p>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 xml:space="preserve">от 07.06.2021 </w:t>
            </w:r>
            <w:hyperlink r:id="rId246" w:history="1">
              <w:r w:rsidRPr="00275495">
                <w:rPr>
                  <w:rFonts w:ascii="PT Astra Serif" w:hAnsi="PT Astra Serif"/>
                  <w:sz w:val="24"/>
                  <w:szCs w:val="24"/>
                </w:rPr>
                <w:t>N 220-П</w:t>
              </w:r>
            </w:hyperlink>
            <w:r w:rsidRPr="00275495">
              <w:rPr>
                <w:rFonts w:ascii="PT Astra Serif" w:hAnsi="PT Astra Serif"/>
                <w:sz w:val="24"/>
                <w:szCs w:val="24"/>
              </w:rPr>
              <w:t xml:space="preserve">, от 10.08.2021 </w:t>
            </w:r>
            <w:hyperlink r:id="rId247" w:history="1">
              <w:r w:rsidRPr="00275495">
                <w:rPr>
                  <w:rFonts w:ascii="PT Astra Serif" w:hAnsi="PT Astra Serif"/>
                  <w:sz w:val="24"/>
                  <w:szCs w:val="24"/>
                </w:rPr>
                <w:t>N 365-П</w:t>
              </w:r>
            </w:hyperlink>
            <w:r w:rsidRPr="00275495">
              <w:rPr>
                <w:rFonts w:ascii="PT Astra Serif" w:hAnsi="PT Astra Serif"/>
                <w:sz w:val="24"/>
                <w:szCs w:val="24"/>
              </w:rPr>
              <w:t xml:space="preserve">, от 09.03.2022 </w:t>
            </w:r>
            <w:hyperlink r:id="rId248" w:history="1">
              <w:r w:rsidRPr="00275495">
                <w:rPr>
                  <w:rFonts w:ascii="PT Astra Serif" w:hAnsi="PT Astra Serif"/>
                  <w:sz w:val="24"/>
                  <w:szCs w:val="24"/>
                </w:rPr>
                <w:t>N 111-П</w:t>
              </w:r>
            </w:hyperlink>
            <w:r w:rsidRPr="00275495">
              <w:rPr>
                <w:rFonts w:ascii="PT Astra Serif" w:hAnsi="PT Astra Serif"/>
                <w:sz w:val="24"/>
                <w:szCs w:val="24"/>
              </w:rPr>
              <w:t>,</w:t>
            </w:r>
          </w:p>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 xml:space="preserve">от 21.07.2022 </w:t>
            </w:r>
            <w:hyperlink r:id="rId249" w:history="1">
              <w:r w:rsidRPr="00275495">
                <w:rPr>
                  <w:rFonts w:ascii="PT Astra Serif" w:hAnsi="PT Astra Serif"/>
                  <w:sz w:val="24"/>
                  <w:szCs w:val="24"/>
                </w:rPr>
                <w:t>N 418-П</w:t>
              </w:r>
            </w:hyperlink>
            <w:r w:rsidRPr="00275495">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495" w:rsidRPr="00275495" w:rsidRDefault="00275495">
            <w:pPr>
              <w:spacing w:after="1" w:line="0" w:lineRule="atLeast"/>
              <w:rPr>
                <w:rFonts w:ascii="PT Astra Serif" w:hAnsi="PT Astra Serif"/>
                <w:sz w:val="24"/>
                <w:szCs w:val="24"/>
              </w:rPr>
            </w:pPr>
          </w:p>
        </w:tc>
      </w:tr>
    </w:tbl>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ind w:firstLine="540"/>
        <w:jc w:val="both"/>
        <w:rPr>
          <w:rFonts w:ascii="PT Astra Serif" w:hAnsi="PT Astra Serif"/>
          <w:sz w:val="24"/>
          <w:szCs w:val="24"/>
        </w:rPr>
      </w:pPr>
      <w:r w:rsidRPr="00275495">
        <w:rPr>
          <w:rFonts w:ascii="PT Astra Serif" w:hAnsi="PT Astra Serif"/>
          <w:sz w:val="24"/>
          <w:szCs w:val="24"/>
        </w:rPr>
        <w:t>1. Настоящие Правила устанавливают порядок предоставления садоводческим и огородническим некоммерческим товариществам (далее - СНТ) субсидий из областного бюджета Ульяновской области в целях возмещения части их затрат (без учета налога на добавленную стоимость), связанных с развитием экономической деятельности (далее - субсидии).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2. Субсидии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3. 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w:t>
      </w:r>
      <w:r w:rsidRPr="00275495">
        <w:rPr>
          <w:rFonts w:ascii="PT Astra Serif" w:hAnsi="PT Astra Serif"/>
          <w:sz w:val="24"/>
          <w:szCs w:val="24"/>
        </w:rPr>
        <w:lastRenderedPageBreak/>
        <w:t>области на соответствующий финансовый год и плановый период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275495" w:rsidRPr="00275495" w:rsidRDefault="00275495">
      <w:pPr>
        <w:pStyle w:val="ConsPlusNormal"/>
        <w:spacing w:before="220"/>
        <w:ind w:firstLine="540"/>
        <w:jc w:val="both"/>
        <w:rPr>
          <w:rFonts w:ascii="PT Astra Serif" w:hAnsi="PT Astra Serif"/>
          <w:sz w:val="24"/>
          <w:szCs w:val="24"/>
        </w:rPr>
      </w:pPr>
      <w:bookmarkStart w:id="31" w:name="P320"/>
      <w:bookmarkEnd w:id="31"/>
      <w:r w:rsidRPr="00275495">
        <w:rPr>
          <w:rFonts w:ascii="PT Astra Serif" w:hAnsi="PT Astra Serif"/>
          <w:sz w:val="24"/>
          <w:szCs w:val="24"/>
        </w:rPr>
        <w:t>4. Субсидии предоставляются СНТ в целях возмещения части их затрат, связанных с оплатой:</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выполнения работ по строительству, ремонту и (или) реконструкции автомобильных дорог, расположенных в границах территории ведения гражданами садоводства или огородничества для собственных нужд;</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выполнения работ по строительству, ремонту и (или) реконструкции насосных станций и водоводов, используемых для водоснабжения СНТ;</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выполнения работ по строительству, ремонту и (или) реконструкции линий электропередач, трансформаторных подстанций, используемых для электроснабжения СНТ;</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выполнения работ по строительству, ремонту и (или) реконструкции газопроводов, используемых для газоснабжения СНТ;</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выполнения работ по благоустройству земельных участков общего назначения, расположенных в границах территории СНТ (установка и (или) обустройство остановочного пункта движения общественного транспорта; приобретение оборудования и сооружение площадок для сбора и вывоза отходов производства и потребления; устройство наружного освещения; установка камер видеофиксации; установка заборов и иных ограждений, ворот, шлагбаумов; установка информационных щитов для размещения информации о границах территории СНТ и номерах контактных телефонов СНТ, а также объявлений; изготовление и установка номерных знаков линий, кварталов, домов; установка объектов оборудования детских, спортивных и спортивно-игровых площадок; установка малых архитектурных форм и иных объектов декоративного и рекреационного назначения, в том числе скамеек, беседок; обустройство набережных, береговых полос водных объектов общего пользования; сооружение дренажных систем для водоотведения).</w:t>
      </w:r>
    </w:p>
    <w:p w:rsidR="00275495" w:rsidRPr="00275495" w:rsidRDefault="00275495">
      <w:pPr>
        <w:pStyle w:val="ConsPlusNormal"/>
        <w:spacing w:before="220"/>
        <w:ind w:firstLine="540"/>
        <w:jc w:val="both"/>
        <w:rPr>
          <w:rFonts w:ascii="PT Astra Serif" w:hAnsi="PT Astra Serif"/>
          <w:sz w:val="24"/>
          <w:szCs w:val="24"/>
        </w:rPr>
      </w:pPr>
      <w:bookmarkStart w:id="32" w:name="P326"/>
      <w:bookmarkEnd w:id="32"/>
      <w:r w:rsidRPr="00275495">
        <w:rPr>
          <w:rFonts w:ascii="PT Astra Serif" w:hAnsi="PT Astra Serif"/>
          <w:sz w:val="24"/>
          <w:szCs w:val="24"/>
        </w:rPr>
        <w:t xml:space="preserve">5. СНТ имеют право на получение субсидий в случае осуществления ими хотя бы одного вида затрат, указанных в </w:t>
      </w:r>
      <w:hyperlink w:anchor="P320" w:history="1">
        <w:r w:rsidRPr="00275495">
          <w:rPr>
            <w:rFonts w:ascii="PT Astra Serif" w:hAnsi="PT Astra Serif"/>
            <w:sz w:val="24"/>
            <w:szCs w:val="24"/>
          </w:rPr>
          <w:t>пункте 4</w:t>
        </w:r>
      </w:hyperlink>
      <w:r w:rsidRPr="00275495">
        <w:rPr>
          <w:rFonts w:ascii="PT Astra Serif" w:hAnsi="PT Astra Serif"/>
          <w:sz w:val="24"/>
          <w:szCs w:val="24"/>
        </w:rPr>
        <w:t xml:space="preserve"> настоящих Правил. При этом указанные затраты должны быть осуществлены не ранее 2 лет, предшествующих году, в котором СНТ представило в Министерство документы (копии документов), необходимые для получения субсидий, и (или) в текущем финансовом году.</w:t>
      </w:r>
    </w:p>
    <w:p w:rsidR="00275495" w:rsidRPr="00275495" w:rsidRDefault="00275495">
      <w:pPr>
        <w:pStyle w:val="ConsPlusNormal"/>
        <w:spacing w:before="220"/>
        <w:ind w:firstLine="540"/>
        <w:jc w:val="both"/>
        <w:rPr>
          <w:rFonts w:ascii="PT Astra Serif" w:hAnsi="PT Astra Serif"/>
          <w:sz w:val="24"/>
          <w:szCs w:val="24"/>
        </w:rPr>
      </w:pPr>
      <w:bookmarkStart w:id="33" w:name="P327"/>
      <w:bookmarkEnd w:id="33"/>
      <w:r w:rsidRPr="00275495">
        <w:rPr>
          <w:rFonts w:ascii="PT Astra Serif" w:hAnsi="PT Astra Serif"/>
          <w:sz w:val="24"/>
          <w:szCs w:val="24"/>
        </w:rPr>
        <w:t>6. Требования, которым должно соответствовать СНТ:</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 по состоянию на дату представления в Министерство документов (копий документов), необходимых для получения субсидии:</w:t>
      </w:r>
    </w:p>
    <w:p w:rsidR="00275495" w:rsidRPr="00275495" w:rsidRDefault="00275495">
      <w:pPr>
        <w:pStyle w:val="ConsPlusNormal"/>
        <w:spacing w:before="220"/>
        <w:ind w:firstLine="540"/>
        <w:jc w:val="both"/>
        <w:rPr>
          <w:rFonts w:ascii="PT Astra Serif" w:hAnsi="PT Astra Serif"/>
          <w:sz w:val="24"/>
          <w:szCs w:val="24"/>
        </w:rPr>
      </w:pPr>
      <w:bookmarkStart w:id="34" w:name="P329"/>
      <w:bookmarkEnd w:id="34"/>
      <w:r w:rsidRPr="00275495">
        <w:rPr>
          <w:rFonts w:ascii="PT Astra Serif" w:hAnsi="PT Astra Serif"/>
          <w:sz w:val="24"/>
          <w:szCs w:val="24"/>
        </w:rPr>
        <w:t>а) у СНТ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б) в отношении СНТ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СНТ не должно находиться в процессе реорганизации (за исключением реорганизации в форме присоединения к СНТ другого юридического лица) или ликвидации;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lastRenderedPageBreak/>
        <w:t xml:space="preserve">в) СНТ не должно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320" w:history="1">
        <w:r w:rsidRPr="00275495">
          <w:rPr>
            <w:rFonts w:ascii="PT Astra Serif" w:hAnsi="PT Astra Serif"/>
            <w:sz w:val="24"/>
            <w:szCs w:val="24"/>
          </w:rPr>
          <w:t>пункте 4</w:t>
        </w:r>
      </w:hyperlink>
      <w:r w:rsidRPr="00275495">
        <w:rPr>
          <w:rFonts w:ascii="PT Astra Serif" w:hAnsi="PT Astra Serif"/>
          <w:sz w:val="24"/>
          <w:szCs w:val="24"/>
        </w:rPr>
        <w:t xml:space="preserve"> настоящих Правил;</w:t>
      </w:r>
    </w:p>
    <w:p w:rsidR="00275495" w:rsidRPr="00275495" w:rsidRDefault="00275495">
      <w:pPr>
        <w:pStyle w:val="ConsPlusNormal"/>
        <w:spacing w:before="220"/>
        <w:ind w:firstLine="540"/>
        <w:jc w:val="both"/>
        <w:rPr>
          <w:rFonts w:ascii="PT Astra Serif" w:hAnsi="PT Astra Serif"/>
          <w:sz w:val="24"/>
          <w:szCs w:val="24"/>
        </w:rPr>
      </w:pPr>
      <w:bookmarkStart w:id="35" w:name="P332"/>
      <w:bookmarkEnd w:id="35"/>
      <w:r w:rsidRPr="00275495">
        <w:rPr>
          <w:rFonts w:ascii="PT Astra Serif" w:hAnsi="PT Astra Serif"/>
          <w:sz w:val="24"/>
          <w:szCs w:val="24"/>
        </w:rPr>
        <w:t>г) в реестре дисквалифицированных лиц должны отсутствовать сведения о дисквалифицированных единоличном исполнительном органе, членах коллегиального исполнительного органа или главном бухгалтере СНТ;</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д) СНТ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СНТ считается подвергнутым такому наказанию, не истек;</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2) по состоянию на дату, которая предшествует дате представления в Министерство документов (копий документов), необходимых для получения субсидии, не более чем на 30 календарных дней, СНТ должно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5495" w:rsidRPr="00275495" w:rsidRDefault="00275495">
      <w:pPr>
        <w:pStyle w:val="ConsPlusNormal"/>
        <w:spacing w:before="220"/>
        <w:ind w:firstLine="540"/>
        <w:jc w:val="both"/>
        <w:rPr>
          <w:rFonts w:ascii="PT Astra Serif" w:hAnsi="PT Astra Serif"/>
          <w:sz w:val="24"/>
          <w:szCs w:val="24"/>
        </w:rPr>
      </w:pPr>
      <w:bookmarkStart w:id="36" w:name="P335"/>
      <w:bookmarkEnd w:id="36"/>
      <w:r w:rsidRPr="00275495">
        <w:rPr>
          <w:rFonts w:ascii="PT Astra Serif" w:hAnsi="PT Astra Serif"/>
          <w:sz w:val="24"/>
          <w:szCs w:val="24"/>
        </w:rPr>
        <w:t>7. Для получения субсидии СНТ представляет в Министерство:</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 заявление о получении субсидии (далее - заявление), включающее согласие на публикацию (размещение) в информационно-телекоммуникационной сети "Интернет" информации о СНТ, о представленном заявлении и иной информации о СНТ, связанной с предоставлением субсидий, составленное по форме, утвержденной правовым актом Министерства;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2) утратил силу. - </w:t>
      </w:r>
      <w:hyperlink r:id="rId250" w:history="1">
        <w:r w:rsidRPr="00275495">
          <w:rPr>
            <w:rFonts w:ascii="PT Astra Serif" w:hAnsi="PT Astra Serif"/>
            <w:sz w:val="24"/>
            <w:szCs w:val="24"/>
          </w:rPr>
          <w:t>Постановление</w:t>
        </w:r>
      </w:hyperlink>
      <w:r w:rsidRPr="00275495">
        <w:rPr>
          <w:rFonts w:ascii="PT Astra Serif" w:hAnsi="PT Astra Serif"/>
          <w:sz w:val="24"/>
          <w:szCs w:val="24"/>
        </w:rPr>
        <w:t xml:space="preserve"> Правительства Ульяновской области от 10.08.2021 N 365-П;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3) копию устава СНТ;</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4) справку обслуживающей СНТ кредитной организации, содержащую сведения о наличии расчетного счета, открытого СНТ в данной кредитной организации, а также об отсутствии ограничений распоряжения денежными средствами, находящимися на этом счете, в том числе в результате ареста, наложенного на денежные средства, находящиеся на этом счете, либо приостановления операций по такому счету;</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5) копию объектной и (или) локальной сметы затрат на выполнение работ, указанных в </w:t>
      </w:r>
      <w:hyperlink w:anchor="P320" w:history="1">
        <w:r w:rsidRPr="00275495">
          <w:rPr>
            <w:rFonts w:ascii="PT Astra Serif" w:hAnsi="PT Astra Serif"/>
            <w:sz w:val="24"/>
            <w:szCs w:val="24"/>
          </w:rPr>
          <w:t>пункте 4</w:t>
        </w:r>
      </w:hyperlink>
      <w:r w:rsidRPr="00275495">
        <w:rPr>
          <w:rFonts w:ascii="PT Astra Serif" w:hAnsi="PT Astra Serif"/>
          <w:sz w:val="24"/>
          <w:szCs w:val="24"/>
        </w:rPr>
        <w:t xml:space="preserve"> настоящих Правил;</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6) копию договора подряда (копию договора возмездного оказания услуг), копию договора купли-продажи (договора поставки) материалов и (или) оборудования (представляется в случае, если указанный договор заключался отдельно и стоимость материалов и (или) оборудования не включена в цену договора подряда (договора возмездного оказания услуг);</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7) копии актов о приемке выполненных работ, составленных по унифицированной форме N КС-2, и копии справок о стоимости выполненных работ и затрат, составленных по унифицированной форме N КС-3, или копии актов выполненных работ (копии актов об оказании услуг);</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8) копии счетов-фактур (если продавец является налогоплательщиком налога на добавленную стоимость), копии товарных накладных, подтверждающих куплю-продажу (поставку) материалов и (или) оборудования (представляются в случае приобретения </w:t>
      </w:r>
      <w:r w:rsidRPr="00275495">
        <w:rPr>
          <w:rFonts w:ascii="PT Astra Serif" w:hAnsi="PT Astra Serif"/>
          <w:sz w:val="24"/>
          <w:szCs w:val="24"/>
        </w:rPr>
        <w:lastRenderedPageBreak/>
        <w:t>материалов и (или) оборудования по договору купли-продажи (договору поставки);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8.1) копии платежных документов, подтверждающих оплату выполнения работ, указанных в </w:t>
      </w:r>
      <w:hyperlink w:anchor="P320" w:history="1">
        <w:r w:rsidRPr="00275495">
          <w:rPr>
            <w:rFonts w:ascii="PT Astra Serif" w:hAnsi="PT Astra Serif"/>
            <w:sz w:val="24"/>
            <w:szCs w:val="24"/>
          </w:rPr>
          <w:t>пункте 4</w:t>
        </w:r>
      </w:hyperlink>
      <w:r w:rsidRPr="00275495">
        <w:rPr>
          <w:rFonts w:ascii="PT Astra Serif" w:hAnsi="PT Astra Serif"/>
          <w:sz w:val="24"/>
          <w:szCs w:val="24"/>
        </w:rPr>
        <w:t xml:space="preserve"> настоящих Правил;</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(пп. 8.1 введен </w:t>
      </w:r>
      <w:hyperlink r:id="rId251"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10.08.2021 N 365-П)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9) копию документа, подтверждающего членство подрядчика в саморегулируемой организации, в случаях если законодательством Российской Федерации установлено, что для выполнения работ, указанных в </w:t>
      </w:r>
      <w:hyperlink w:anchor="P320" w:history="1">
        <w:r w:rsidRPr="00275495">
          <w:rPr>
            <w:rFonts w:ascii="PT Astra Serif" w:hAnsi="PT Astra Serif"/>
            <w:sz w:val="24"/>
            <w:szCs w:val="24"/>
          </w:rPr>
          <w:t>пункте 4</w:t>
        </w:r>
      </w:hyperlink>
      <w:r w:rsidRPr="00275495">
        <w:rPr>
          <w:rFonts w:ascii="PT Astra Serif" w:hAnsi="PT Astra Serif"/>
          <w:sz w:val="24"/>
          <w:szCs w:val="24"/>
        </w:rPr>
        <w:t xml:space="preserve"> настоящих Правил, требуется членство подрядчика в саморегулируемой организации;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10) справку об исполнении СНТ обязанности по уплате налогов, сборов, страховых взносов, пеней, штрафов, процентов, выданную налоговым органом по месту постановки СНТ на учет в налоговом органе не ранее 30 календарных дней до дня ее представления в Министерство;</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11) справку о соответствии СНТ требованиям, установленным </w:t>
      </w:r>
      <w:hyperlink w:anchor="P329" w:history="1">
        <w:r w:rsidRPr="00275495">
          <w:rPr>
            <w:rFonts w:ascii="PT Astra Serif" w:hAnsi="PT Astra Serif"/>
            <w:sz w:val="24"/>
            <w:szCs w:val="24"/>
          </w:rPr>
          <w:t>подпунктами "а"</w:t>
        </w:r>
      </w:hyperlink>
      <w:r w:rsidRPr="00275495">
        <w:rPr>
          <w:rFonts w:ascii="PT Astra Serif" w:hAnsi="PT Astra Serif"/>
          <w:sz w:val="24"/>
          <w:szCs w:val="24"/>
        </w:rPr>
        <w:t xml:space="preserve"> - </w:t>
      </w:r>
      <w:hyperlink w:anchor="P332" w:history="1">
        <w:r w:rsidRPr="00275495">
          <w:rPr>
            <w:rFonts w:ascii="PT Astra Serif" w:hAnsi="PT Astra Serif"/>
            <w:sz w:val="24"/>
            <w:szCs w:val="24"/>
          </w:rPr>
          <w:t>"г" подпункта 1 пункта 6</w:t>
        </w:r>
      </w:hyperlink>
      <w:r w:rsidRPr="00275495">
        <w:rPr>
          <w:rFonts w:ascii="PT Astra Serif" w:hAnsi="PT Astra Serif"/>
          <w:sz w:val="24"/>
          <w:szCs w:val="24"/>
        </w:rPr>
        <w:t xml:space="preserve"> настоящих Правил, составленную в произвольной форме и подписанную единоличным исполнительным органом СНТ;</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12)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СНТ,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(пп. 12 введен </w:t>
      </w:r>
      <w:hyperlink r:id="rId252"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09.03.2022 N 111-П; в ред. </w:t>
      </w:r>
      <w:hyperlink r:id="rId253"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21.07.2022 N 418-П)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8. Заявление может быть отозвано СНТ до истечения срока приема заявлений, указанного в объявлении о приеме заявлений (далее - объявление), посредством направления в Министерство соответствующего обращения единоличного исполнительного органа СНТ.</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9. Копии документов, указанные в </w:t>
      </w:r>
      <w:hyperlink w:anchor="P335" w:history="1">
        <w:r w:rsidRPr="00275495">
          <w:rPr>
            <w:rFonts w:ascii="PT Astra Serif" w:hAnsi="PT Astra Serif"/>
            <w:sz w:val="24"/>
            <w:szCs w:val="24"/>
          </w:rPr>
          <w:t>пункте 7</w:t>
        </w:r>
      </w:hyperlink>
      <w:r w:rsidRPr="00275495">
        <w:rPr>
          <w:rFonts w:ascii="PT Astra Serif" w:hAnsi="PT Astra Serif"/>
          <w:sz w:val="24"/>
          <w:szCs w:val="24"/>
        </w:rPr>
        <w:t xml:space="preserve"> настоящих Правил, заверяются единоличным исполнительным органом СНТ.</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10. Объявление размещается в установленном Министерством финансов Российской Федерации порядке на едином портале, а также Министерством на официальном сайте Министерства в информационно-телекоммуникационной сети "Интернет" (далее - официальный сайт) не позднее чем за 3 календарных дня до дня начала приема заявлений.</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В объявлении должны быть указаны:</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дата и время начала и окончания срока представления (приема) заявлений, продолжительность которого не может быть меньше 30 календарных дней, следующих за днем размещения объявления на едином портале;</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наименование, место нахождения, почтовый адрес, адрес электронной почты Министерства;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результат предоставления субсидий;</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доменное имя и (или) сетевой адрес и (или) указатели страниц официального сайта, на котором обеспечивается проведение отбора для предоставления субсидий (далее - отбор);</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требования к СНТ, установленные </w:t>
      </w:r>
      <w:hyperlink w:anchor="P327" w:history="1">
        <w:r w:rsidRPr="00275495">
          <w:rPr>
            <w:rFonts w:ascii="PT Astra Serif" w:hAnsi="PT Astra Serif"/>
            <w:sz w:val="24"/>
            <w:szCs w:val="24"/>
          </w:rPr>
          <w:t>пунктом 6</w:t>
        </w:r>
      </w:hyperlink>
      <w:r w:rsidRPr="00275495">
        <w:rPr>
          <w:rFonts w:ascii="PT Astra Serif" w:hAnsi="PT Astra Serif"/>
          <w:sz w:val="24"/>
          <w:szCs w:val="24"/>
        </w:rPr>
        <w:t xml:space="preserve"> настоящих Правил;</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lastRenderedPageBreak/>
        <w:t>порядок представления заявлений и требования, предъявляемые к форме и содержанию заявлений, представляемых СНТ;</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порядок отзыва СНТ заявлений;</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правила рассмотрения Министерством заявлений;</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порядок представления СНТ разъяснений положений объявления, дата начала и окончания срока представления таких разъяснений;</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срок, в течение которого СНТ, в отношении которых принято решение о предоставлении субсидий (далее также - получатели субсидий), должны подписать соглашение о предоставлении субсидии (далее - Соглашение);</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условия признания получателя субсидии уклонившимся от заключения Соглашения;</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дата размещения результатов отбора на едином портале, а также на официальном сайте, которая не может быть установлена позднее чем через 14 календарных дней, следующих за днем определения получателей субсидий.</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11. Министерство регистрирует заявления в день их приема в порядке поступления в журнале регистрации, который нумеруется, прошнуровывается и скрепляется печатью Министерства. Форма журнала регистрации утверждается правовым актом Министерства. На заявлении ставится дата и время его регистрации.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12. Министерство в течение 10 рабочих дней со дня окончания срока приема заявлений, указанного в объявлении: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1) проводит проверку соответствия СНТ требованиям, установленным </w:t>
      </w:r>
      <w:hyperlink w:anchor="P327" w:history="1">
        <w:r w:rsidRPr="00275495">
          <w:rPr>
            <w:rFonts w:ascii="PT Astra Serif" w:hAnsi="PT Astra Serif"/>
            <w:sz w:val="24"/>
            <w:szCs w:val="24"/>
          </w:rPr>
          <w:t>пунктом 6</w:t>
        </w:r>
      </w:hyperlink>
      <w:r w:rsidRPr="00275495">
        <w:rPr>
          <w:rFonts w:ascii="PT Astra Serif" w:hAnsi="PT Astra Serif"/>
          <w:sz w:val="24"/>
          <w:szCs w:val="24"/>
        </w:rPr>
        <w:t xml:space="preserve"> настоящих Правил, соблюдения срока предоставления заявления, комплектности представленных СНТ документов (копий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2) принимает решение о допуске заявления к участию в отборе или об отклонении заявления;</w:t>
      </w:r>
    </w:p>
    <w:p w:rsidR="00275495" w:rsidRPr="00275495" w:rsidRDefault="00275495">
      <w:pPr>
        <w:pStyle w:val="ConsPlusNormal"/>
        <w:spacing w:before="220"/>
        <w:ind w:firstLine="540"/>
        <w:jc w:val="both"/>
        <w:rPr>
          <w:rFonts w:ascii="PT Astra Serif" w:hAnsi="PT Astra Serif"/>
          <w:sz w:val="24"/>
          <w:szCs w:val="24"/>
        </w:rPr>
      </w:pPr>
      <w:bookmarkStart w:id="37" w:name="P371"/>
      <w:bookmarkEnd w:id="37"/>
      <w:r w:rsidRPr="00275495">
        <w:rPr>
          <w:rFonts w:ascii="PT Astra Serif" w:hAnsi="PT Astra Serif"/>
          <w:sz w:val="24"/>
          <w:szCs w:val="24"/>
        </w:rPr>
        <w:t>3) размещает на официальном сайте информацию, содержащую перечень СНТ, заявления которых допущены Министерством к участию в отборе, и перечень СНТ, заявления которых Министерством отклонены, с указанием обстоятельств, ставших основаниями для принятия соответствующего решения, и положения объявления о проведении отбора, которому не соответствуют такие заявления;</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4) направляет СНТ, заявления которых Министерством отклонены, уведомления, содержащие сведения об обстоятельствах, ставших в соответствии с </w:t>
      </w:r>
      <w:hyperlink w:anchor="P374" w:history="1">
        <w:r w:rsidRPr="00275495">
          <w:rPr>
            <w:rFonts w:ascii="PT Astra Serif" w:hAnsi="PT Astra Serif"/>
            <w:sz w:val="24"/>
            <w:szCs w:val="24"/>
          </w:rPr>
          <w:t>пунктом 14</w:t>
        </w:r>
      </w:hyperlink>
      <w:r w:rsidRPr="00275495">
        <w:rPr>
          <w:rFonts w:ascii="PT Astra Serif" w:hAnsi="PT Astra Serif"/>
          <w:sz w:val="24"/>
          <w:szCs w:val="24"/>
        </w:rPr>
        <w:t xml:space="preserve"> настоящих Правил основаниями для принятия соответствующего решения. Уведомление должно быть направлено в форме, обеспечивающей возможность подтверждения факта его направления.</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13. Информация, указанная в </w:t>
      </w:r>
      <w:hyperlink w:anchor="P371" w:history="1">
        <w:r w:rsidRPr="00275495">
          <w:rPr>
            <w:rFonts w:ascii="PT Astra Serif" w:hAnsi="PT Astra Serif"/>
            <w:sz w:val="24"/>
            <w:szCs w:val="24"/>
          </w:rPr>
          <w:t>подпункте 3 пункта 12</w:t>
        </w:r>
      </w:hyperlink>
      <w:r w:rsidRPr="00275495">
        <w:rPr>
          <w:rFonts w:ascii="PT Astra Serif" w:hAnsi="PT Astra Serif"/>
          <w:sz w:val="24"/>
          <w:szCs w:val="24"/>
        </w:rPr>
        <w:t xml:space="preserve"> настоящих Правил, размещается в установленном Министерством финансов Российской Федерации порядке на едином портале.</w:t>
      </w:r>
    </w:p>
    <w:p w:rsidR="00275495" w:rsidRPr="00275495" w:rsidRDefault="00275495">
      <w:pPr>
        <w:pStyle w:val="ConsPlusNormal"/>
        <w:spacing w:before="220"/>
        <w:ind w:firstLine="540"/>
        <w:jc w:val="both"/>
        <w:rPr>
          <w:rFonts w:ascii="PT Astra Serif" w:hAnsi="PT Astra Serif"/>
          <w:sz w:val="24"/>
          <w:szCs w:val="24"/>
        </w:rPr>
      </w:pPr>
      <w:bookmarkStart w:id="38" w:name="P374"/>
      <w:bookmarkEnd w:id="38"/>
      <w:r w:rsidRPr="00275495">
        <w:rPr>
          <w:rFonts w:ascii="PT Astra Serif" w:hAnsi="PT Astra Serif"/>
          <w:sz w:val="24"/>
          <w:szCs w:val="24"/>
        </w:rPr>
        <w:lastRenderedPageBreak/>
        <w:t>14. Основаниями для отклонения заявления являются:</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1) несоответствие СНТ хотя бы одному из требований, установленных </w:t>
      </w:r>
      <w:hyperlink w:anchor="P327" w:history="1">
        <w:r w:rsidRPr="00275495">
          <w:rPr>
            <w:rFonts w:ascii="PT Astra Serif" w:hAnsi="PT Astra Serif"/>
            <w:sz w:val="24"/>
            <w:szCs w:val="24"/>
          </w:rPr>
          <w:t>пунктом 6</w:t>
        </w:r>
      </w:hyperlink>
      <w:r w:rsidRPr="00275495">
        <w:rPr>
          <w:rFonts w:ascii="PT Astra Serif" w:hAnsi="PT Astra Serif"/>
          <w:sz w:val="24"/>
          <w:szCs w:val="24"/>
        </w:rPr>
        <w:t xml:space="preserve"> настоящих Правил;</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2) представление СНТ заявления по истечении срока приема заявлений, указанного в объявлении;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3) представление СНТ документов (копий документов), указанных в </w:t>
      </w:r>
      <w:hyperlink w:anchor="P335" w:history="1">
        <w:r w:rsidRPr="00275495">
          <w:rPr>
            <w:rFonts w:ascii="PT Astra Serif" w:hAnsi="PT Astra Serif"/>
            <w:sz w:val="24"/>
            <w:szCs w:val="24"/>
          </w:rPr>
          <w:t>пункте 7</w:t>
        </w:r>
      </w:hyperlink>
      <w:r w:rsidRPr="00275495">
        <w:rPr>
          <w:rFonts w:ascii="PT Astra Serif" w:hAnsi="PT Astra Serif"/>
          <w:sz w:val="24"/>
          <w:szCs w:val="24"/>
        </w:rPr>
        <w:t xml:space="preserve"> настоящих Правил, не в полном объеме либо с нарушением предъявляемых к ним требований, а равно наличие в таких документах (копиях документов) неполных и (или) недостоверных сведений.</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15. Министерство в течение 2 рабочих дней со дня принятия решения о допуске заявлений к участию в отборе представляет заявления и документы (копии документов) для рассмотрения в комиссию, созданную Министерством для определения победителей отбора (далее - Комиссия).</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16. Министерство организует деятельность Комиссии, в том числе проведение ее заседаний.</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Комиссия формируется в составе председателя Комиссии, заместителя председателя Комиссии, секретаря Комиссии и членов Комиссии. Заседание Комиссии считается правомочным, если на нем присутствует не менее чем две трети членов Комиссии. Члены Комиссии обязаны лично участвовать в заседании Комиссии и не вправе делегировать свои полномочия другим лицам. К участию в заседании Комиссии не допускаются члены Комиссии, лично заинтересованные в результатах отбора. Члены Комиссии, лично заинтересованные в результатах отбора, обязаны до начала деятельности Комиссии письменно уведомить об этом председателя Комиссии.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Состав Комиссии и положение о деятельности Комиссии устанавливаются правовым актом Министерства.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17. Комиссия в течение 5 рабочих дней со дня получения от Министерства заявления и документов (копий документов), указанных в </w:t>
      </w:r>
      <w:hyperlink w:anchor="P335" w:history="1">
        <w:r w:rsidRPr="00275495">
          <w:rPr>
            <w:rFonts w:ascii="PT Astra Serif" w:hAnsi="PT Astra Serif"/>
            <w:sz w:val="24"/>
            <w:szCs w:val="24"/>
          </w:rPr>
          <w:t>пункте 7</w:t>
        </w:r>
      </w:hyperlink>
      <w:r w:rsidRPr="00275495">
        <w:rPr>
          <w:rFonts w:ascii="PT Astra Serif" w:hAnsi="PT Astra Serif"/>
          <w:sz w:val="24"/>
          <w:szCs w:val="24"/>
        </w:rPr>
        <w:t xml:space="preserve"> настоящих Правил:</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проверяет соответствие срока осуществления затрат, указанных в </w:t>
      </w:r>
      <w:hyperlink w:anchor="P320" w:history="1">
        <w:r w:rsidRPr="00275495">
          <w:rPr>
            <w:rFonts w:ascii="PT Astra Serif" w:hAnsi="PT Astra Serif"/>
            <w:sz w:val="24"/>
            <w:szCs w:val="24"/>
          </w:rPr>
          <w:t>пункте 4</w:t>
        </w:r>
      </w:hyperlink>
      <w:r w:rsidRPr="00275495">
        <w:rPr>
          <w:rFonts w:ascii="PT Astra Serif" w:hAnsi="PT Astra Serif"/>
          <w:sz w:val="24"/>
          <w:szCs w:val="24"/>
        </w:rPr>
        <w:t xml:space="preserve"> настоящих Правил, требованию, установленному </w:t>
      </w:r>
      <w:hyperlink w:anchor="P326" w:history="1">
        <w:r w:rsidRPr="00275495">
          <w:rPr>
            <w:rFonts w:ascii="PT Astra Serif" w:hAnsi="PT Astra Serif"/>
            <w:sz w:val="24"/>
            <w:szCs w:val="24"/>
          </w:rPr>
          <w:t>пунктом 5</w:t>
        </w:r>
      </w:hyperlink>
      <w:r w:rsidRPr="00275495">
        <w:rPr>
          <w:rFonts w:ascii="PT Astra Serif" w:hAnsi="PT Astra Serif"/>
          <w:sz w:val="24"/>
          <w:szCs w:val="24"/>
        </w:rPr>
        <w:t xml:space="preserve"> настоящих Правил, в том числе с выездом на место выполнения соответствующих работ;</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определяет объем субсидии, подлежащей предоставлению каждому СНТ, по следующей формуле:</w:t>
      </w: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ind w:firstLine="540"/>
        <w:jc w:val="both"/>
        <w:rPr>
          <w:rFonts w:ascii="PT Astra Serif" w:hAnsi="PT Astra Serif"/>
          <w:sz w:val="24"/>
          <w:szCs w:val="24"/>
        </w:rPr>
      </w:pPr>
      <w:r w:rsidRPr="00275495">
        <w:rPr>
          <w:rFonts w:ascii="PT Astra Serif" w:hAnsi="PT Astra Serif"/>
          <w:sz w:val="24"/>
          <w:szCs w:val="24"/>
        </w:rPr>
        <w:t>V = (А / Б) x К, где:</w:t>
      </w: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ind w:firstLine="540"/>
        <w:jc w:val="both"/>
        <w:rPr>
          <w:rFonts w:ascii="PT Astra Serif" w:hAnsi="PT Astra Serif"/>
          <w:sz w:val="24"/>
          <w:szCs w:val="24"/>
        </w:rPr>
      </w:pPr>
      <w:r w:rsidRPr="00275495">
        <w:rPr>
          <w:rFonts w:ascii="PT Astra Serif" w:hAnsi="PT Astra Serif"/>
          <w:sz w:val="24"/>
          <w:szCs w:val="24"/>
        </w:rPr>
        <w:t>V - объем субсидии, подлежащей предоставлению каждому СНТ;</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А - объем субсидий, предоставляемых из областного бюджета Ульяновской области (рублей);</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Б - объем затрат, произведенных СНТ, в отношении которых Комиссия рекомендует Министерству предоставить субсидии (рублей);</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К - объем затрат, произведенных каждым СНТ (рублей).</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lastRenderedPageBreak/>
        <w:t>18. Решения Комиссии отражаются в протоколе заседания Комиссии (далее - протокол), в котором должны содержаться:</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перечень СНТ, в отношении которых Комиссия рекомендует Министерству предоставить субсидии, а также сведения об объемах субсидий;</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перечень СНТ, в отношении которых Комиссия рекомендует Министерству отказать в предоставлении субсидий.</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Основанием для принятия Комиссией решения, содержащего рекомендацию об отказе в предоставлении субсидий, является несоответствие срока осуществления затрат, указанных в </w:t>
      </w:r>
      <w:hyperlink w:anchor="P320" w:history="1">
        <w:r w:rsidRPr="00275495">
          <w:rPr>
            <w:rFonts w:ascii="PT Astra Serif" w:hAnsi="PT Astra Serif"/>
            <w:sz w:val="24"/>
            <w:szCs w:val="24"/>
          </w:rPr>
          <w:t>пункте 4</w:t>
        </w:r>
      </w:hyperlink>
      <w:r w:rsidRPr="00275495">
        <w:rPr>
          <w:rFonts w:ascii="PT Astra Serif" w:hAnsi="PT Astra Serif"/>
          <w:sz w:val="24"/>
          <w:szCs w:val="24"/>
        </w:rPr>
        <w:t xml:space="preserve"> настоящих Правил, требованию, установленному </w:t>
      </w:r>
      <w:hyperlink w:anchor="P326" w:history="1">
        <w:r w:rsidRPr="00275495">
          <w:rPr>
            <w:rFonts w:ascii="PT Astra Serif" w:hAnsi="PT Astra Serif"/>
            <w:sz w:val="24"/>
            <w:szCs w:val="24"/>
          </w:rPr>
          <w:t>пунктом 5</w:t>
        </w:r>
      </w:hyperlink>
      <w:r w:rsidRPr="00275495">
        <w:rPr>
          <w:rFonts w:ascii="PT Astra Serif" w:hAnsi="PT Astra Serif"/>
          <w:sz w:val="24"/>
          <w:szCs w:val="24"/>
        </w:rPr>
        <w:t xml:space="preserve"> настоящих Правил, а равно наличие в документах неполных и (или) недостоверных сведений.</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Протокол оформляется не позднее 2 рабочих дней со дня проведения заседания Комиссии и не позднее первого рабочего дня, следующего за днем его подписания, передается в Министерство.</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Протокол подписывается председательствующим на заседании Комиссии, секретарем Комиссии и всеми членами Комиссии, присутствующими на ее заседании.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19. На основании протокола Министерство в течение 5 рабочих дней со дня его получения:</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 принимает решение о предоставлении или об отказе в предоставлении СНТ субсидий. Решение Министерства о предоставлении или об отказе в предоставлении субсидии СНТ отражается в уведомлении о принятом решении (далее - уведомление), которое не позднее пяти рабочих дней со дня подписания протокола заседания комиссии направляется СНТ в форме, обеспечивающей возможность подтверждения факта направления уведомления. При этом в случае принятия Министерством решения об отказе в предоставлении субсидий в уведомлении излагаются обстоятельства, послужившие основанием для его принятия;</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(пп. 1 в ред. </w:t>
      </w:r>
      <w:hyperlink r:id="rId254"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10.08.2021 N 365-П)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2) вносит в журнал регистрации запись о предоставлении субсидии либо об отказе в предоставлении субсидии;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3) утратил силу. - </w:t>
      </w:r>
      <w:hyperlink r:id="rId255" w:history="1">
        <w:r w:rsidRPr="00275495">
          <w:rPr>
            <w:rFonts w:ascii="PT Astra Serif" w:hAnsi="PT Astra Serif"/>
            <w:sz w:val="24"/>
            <w:szCs w:val="24"/>
          </w:rPr>
          <w:t>Постановление</w:t>
        </w:r>
      </w:hyperlink>
      <w:r w:rsidRPr="00275495">
        <w:rPr>
          <w:rFonts w:ascii="PT Astra Serif" w:hAnsi="PT Astra Serif"/>
          <w:sz w:val="24"/>
          <w:szCs w:val="24"/>
        </w:rPr>
        <w:t xml:space="preserve"> Правительства Ульяновской области от 10.08.2021 N 365-П;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4) размещает на официальном сайте информацию о получателях субсидий, а также протокол;</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5) заключает с получателем субсидии Соглашение в соответствии с типовой формой, установленной Министерством финансов Ульяновской области. Соглашение должно содержать в том числе:</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а) сведения об объеме субсидии;</w:t>
      </w:r>
    </w:p>
    <w:p w:rsidR="00275495" w:rsidRPr="00275495" w:rsidRDefault="00275495">
      <w:pPr>
        <w:pStyle w:val="ConsPlusNormal"/>
        <w:spacing w:before="220"/>
        <w:ind w:firstLine="540"/>
        <w:jc w:val="both"/>
        <w:rPr>
          <w:rFonts w:ascii="PT Astra Serif" w:hAnsi="PT Astra Serif"/>
          <w:sz w:val="24"/>
          <w:szCs w:val="24"/>
        </w:rPr>
      </w:pPr>
      <w:bookmarkStart w:id="39" w:name="P406"/>
      <w:bookmarkEnd w:id="39"/>
      <w:r w:rsidRPr="00275495">
        <w:rPr>
          <w:rFonts w:ascii="PT Astra Serif" w:hAnsi="PT Astra Serif"/>
          <w:sz w:val="24"/>
          <w:szCs w:val="24"/>
        </w:rPr>
        <w:t xml:space="preserve">б) согласие получателя субсидии на осуществление Министерством проверок соблюдения получателем субсидии условий и порядка,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Ульяновской области проверок в соответствии со </w:t>
      </w:r>
      <w:hyperlink r:id="rId256" w:history="1">
        <w:r w:rsidRPr="00275495">
          <w:rPr>
            <w:rFonts w:ascii="PT Astra Serif" w:hAnsi="PT Astra Serif"/>
            <w:sz w:val="24"/>
            <w:szCs w:val="24"/>
          </w:rPr>
          <w:t>статьями 268.1</w:t>
        </w:r>
      </w:hyperlink>
      <w:r w:rsidRPr="00275495">
        <w:rPr>
          <w:rFonts w:ascii="PT Astra Serif" w:hAnsi="PT Astra Serif"/>
          <w:sz w:val="24"/>
          <w:szCs w:val="24"/>
        </w:rPr>
        <w:t xml:space="preserve"> и </w:t>
      </w:r>
      <w:hyperlink r:id="rId257" w:history="1">
        <w:r w:rsidRPr="00275495">
          <w:rPr>
            <w:rFonts w:ascii="PT Astra Serif" w:hAnsi="PT Astra Serif"/>
            <w:sz w:val="24"/>
            <w:szCs w:val="24"/>
          </w:rPr>
          <w:t>269.2</w:t>
        </w:r>
      </w:hyperlink>
      <w:r w:rsidRPr="00275495">
        <w:rPr>
          <w:rFonts w:ascii="PT Astra Serif" w:hAnsi="PT Astra Serif"/>
          <w:sz w:val="24"/>
          <w:szCs w:val="24"/>
        </w:rPr>
        <w:t xml:space="preserve"> Бюджетного кодекса Российской Федерации;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lastRenderedPageBreak/>
        <w:t xml:space="preserve">(в ред. постановлений Правительства Ульяновской области от 09.03.2022 </w:t>
      </w:r>
      <w:hyperlink r:id="rId258" w:history="1">
        <w:r w:rsidRPr="00275495">
          <w:rPr>
            <w:rFonts w:ascii="PT Astra Serif" w:hAnsi="PT Astra Serif"/>
            <w:sz w:val="24"/>
            <w:szCs w:val="24"/>
          </w:rPr>
          <w:t>N 111-П</w:t>
        </w:r>
      </w:hyperlink>
      <w:r w:rsidRPr="00275495">
        <w:rPr>
          <w:rFonts w:ascii="PT Astra Serif" w:hAnsi="PT Astra Serif"/>
          <w:sz w:val="24"/>
          <w:szCs w:val="24"/>
        </w:rPr>
        <w:t xml:space="preserve">, от 21.07.2022 </w:t>
      </w:r>
      <w:hyperlink r:id="rId259" w:history="1">
        <w:r w:rsidRPr="00275495">
          <w:rPr>
            <w:rFonts w:ascii="PT Astra Serif" w:hAnsi="PT Astra Serif"/>
            <w:sz w:val="24"/>
            <w:szCs w:val="24"/>
          </w:rPr>
          <w:t>N 418-П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в) значение результата предоставления субсидии.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20. 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получателю субсидии в объеме, сведения о котором содержатся в Соглашении, в Соглашение подлежит включению условие о согласовании новых условий Соглашения или о расторжении Соглашения в случае недостижения Министерством и получателем субсидии согласия относительно таких условий.</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20.1. В случае отзыва получателем субсидии заявления до заключения Соглашения Министерство в течение 3 рабочих дней со дня получения соответствующего обращения принимает решение о признании такого получателя субсидии уклонившимся от заключения Соглашения и об отказе в предоставлении ему субсидии, запись об этом вносится в журнал регистрации, и такому СНТ направляется уведомление о принятом решении в форме, обеспечивающей возможность подтверждения факта направления уведомления.</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 20.1 введен </w:t>
      </w:r>
      <w:hyperlink r:id="rId260"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10.08.2021 N 365-П; в ред. </w:t>
      </w:r>
      <w:hyperlink r:id="rId261"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21.07.2022 N 418-П)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21. Информация о получателях субсидий и протокол размещаются в установленном Министерством финансов Российской Федерации порядке на едином портале и должны быть доступны для ознакомления в течение двух месяцев со дня их размещения.</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22. Министерство перечисляет субсидию на счет, открытый СНТ в кредитной организации, не позднее десятого рабочего дня, следующего за днем принятия Министерством решения о предоставлении субсидии.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23. Результатом предоставления субсидий является количество объектов, в которых воплотились результаты работ, указанных в </w:t>
      </w:r>
      <w:hyperlink w:anchor="P320" w:history="1">
        <w:r w:rsidRPr="00275495">
          <w:rPr>
            <w:rFonts w:ascii="PT Astra Serif" w:hAnsi="PT Astra Serif"/>
            <w:sz w:val="24"/>
            <w:szCs w:val="24"/>
          </w:rPr>
          <w:t>пункте 4</w:t>
        </w:r>
      </w:hyperlink>
      <w:r w:rsidRPr="00275495">
        <w:rPr>
          <w:rFonts w:ascii="PT Astra Serif" w:hAnsi="PT Astra Serif"/>
          <w:sz w:val="24"/>
          <w:szCs w:val="24"/>
        </w:rPr>
        <w:t xml:space="preserve"> настоящих Правил.</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24. Получатель субсидии не позднее 10-го рабочего дня первого месяца года, следующего за годом, в котором ему была предоставлена субсидия, представляет в Министерство отчет о достижении значения результата предоставления субсидии, составленный по форме, определенной типовой формой соглашения о предоставлении субсидии из областного бюджета Ульяновской области, установленной Министерством финансов Ульяновской области для соответствующего вида субсидий.</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262"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21.07.2022 N 418-П)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25.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Ульяновской области осуществляют проверки, указанные в </w:t>
      </w:r>
      <w:hyperlink w:anchor="P406" w:history="1">
        <w:r w:rsidRPr="00275495">
          <w:rPr>
            <w:rFonts w:ascii="PT Astra Serif" w:hAnsi="PT Astra Serif"/>
            <w:sz w:val="24"/>
            <w:szCs w:val="24"/>
          </w:rPr>
          <w:t>подпункте "б" подпункта 5 пункта 19</w:t>
        </w:r>
      </w:hyperlink>
      <w:r w:rsidRPr="00275495">
        <w:rPr>
          <w:rFonts w:ascii="PT Astra Serif" w:hAnsi="PT Astra Serif"/>
          <w:sz w:val="24"/>
          <w:szCs w:val="24"/>
        </w:rPr>
        <w:t xml:space="preserve"> настоящих Правил.</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10.08.2021 </w:t>
      </w:r>
      <w:hyperlink r:id="rId263" w:history="1">
        <w:r w:rsidRPr="00275495">
          <w:rPr>
            <w:rFonts w:ascii="PT Astra Serif" w:hAnsi="PT Astra Serif"/>
            <w:sz w:val="24"/>
            <w:szCs w:val="24"/>
          </w:rPr>
          <w:t>N 365-П</w:t>
        </w:r>
      </w:hyperlink>
      <w:r w:rsidRPr="00275495">
        <w:rPr>
          <w:rFonts w:ascii="PT Astra Serif" w:hAnsi="PT Astra Serif"/>
          <w:sz w:val="24"/>
          <w:szCs w:val="24"/>
        </w:rPr>
        <w:t xml:space="preserve">, от 09.03.2022 </w:t>
      </w:r>
      <w:hyperlink r:id="rId264" w:history="1">
        <w:r w:rsidRPr="00275495">
          <w:rPr>
            <w:rFonts w:ascii="PT Astra Serif" w:hAnsi="PT Astra Serif"/>
            <w:sz w:val="24"/>
            <w:szCs w:val="24"/>
          </w:rPr>
          <w:t>N 111-П</w:t>
        </w:r>
      </w:hyperlink>
      <w:r w:rsidRPr="00275495">
        <w:rPr>
          <w:rFonts w:ascii="PT Astra Serif" w:hAnsi="PT Astra Serif"/>
          <w:sz w:val="24"/>
          <w:szCs w:val="24"/>
        </w:rPr>
        <w:t xml:space="preserve">, от 21.07.2022 </w:t>
      </w:r>
      <w:hyperlink r:id="rId265" w:history="1">
        <w:r w:rsidRPr="00275495">
          <w:rPr>
            <w:rFonts w:ascii="PT Astra Serif" w:hAnsi="PT Astra Serif"/>
            <w:sz w:val="24"/>
            <w:szCs w:val="24"/>
          </w:rPr>
          <w:t>N 418-П</w:t>
        </w:r>
      </w:hyperlink>
      <w:r w:rsidRPr="00275495">
        <w:rPr>
          <w:rFonts w:ascii="PT Astra Serif" w:hAnsi="PT Astra Serif"/>
          <w:sz w:val="24"/>
          <w:szCs w:val="24"/>
        </w:rPr>
        <w:t>)</w:t>
      </w:r>
    </w:p>
    <w:p w:rsidR="00275495" w:rsidRPr="00275495" w:rsidRDefault="00275495">
      <w:pPr>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275495" w:rsidRPr="002754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495" w:rsidRPr="00275495" w:rsidRDefault="00275495">
            <w:pPr>
              <w:spacing w:after="1" w:line="0" w:lineRule="atLeast"/>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5495" w:rsidRPr="00275495" w:rsidRDefault="00275495">
            <w:pPr>
              <w:spacing w:after="1" w:line="0" w:lineRule="atLeast"/>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01.01.2023</w:t>
            </w:r>
          </w:p>
        </w:tc>
        <w:tc>
          <w:tcPr>
            <w:tcW w:w="113" w:type="dxa"/>
            <w:tcBorders>
              <w:top w:val="nil"/>
              <w:left w:val="nil"/>
              <w:bottom w:val="nil"/>
              <w:right w:val="nil"/>
            </w:tcBorders>
            <w:shd w:val="clear" w:color="auto" w:fill="F4F3F8"/>
            <w:tcMar>
              <w:top w:w="0" w:type="dxa"/>
              <w:left w:w="0" w:type="dxa"/>
              <w:bottom w:w="0" w:type="dxa"/>
              <w:right w:w="0" w:type="dxa"/>
            </w:tcMar>
          </w:tcPr>
          <w:p w:rsidR="00275495" w:rsidRPr="00275495" w:rsidRDefault="00275495">
            <w:pPr>
              <w:spacing w:after="1" w:line="0" w:lineRule="atLeast"/>
              <w:rPr>
                <w:rFonts w:ascii="PT Astra Serif" w:hAnsi="PT Astra Serif"/>
                <w:sz w:val="24"/>
                <w:szCs w:val="24"/>
              </w:rPr>
            </w:pPr>
          </w:p>
        </w:tc>
      </w:tr>
    </w:tbl>
    <w:p w:rsidR="00275495" w:rsidRPr="00275495" w:rsidRDefault="00275495">
      <w:pPr>
        <w:pStyle w:val="ConsPlusNormal"/>
        <w:spacing w:before="280"/>
        <w:ind w:firstLine="540"/>
        <w:jc w:val="both"/>
        <w:rPr>
          <w:rFonts w:ascii="PT Astra Serif" w:hAnsi="PT Astra Serif"/>
          <w:sz w:val="24"/>
          <w:szCs w:val="24"/>
        </w:rPr>
      </w:pPr>
      <w:r w:rsidRPr="00275495">
        <w:rPr>
          <w:rFonts w:ascii="PT Astra Serif" w:hAnsi="PT Astra Serif"/>
          <w:sz w:val="24"/>
          <w:szCs w:val="24"/>
        </w:rPr>
        <w:t xml:space="preserve">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предоставления субсидии и событий, отражающих факт завершения соответствующего мероприятия по получению результата предоставления субсидии (контрольная точка), в </w:t>
      </w:r>
      <w:r w:rsidRPr="00275495">
        <w:rPr>
          <w:rFonts w:ascii="PT Astra Serif" w:hAnsi="PT Astra Serif"/>
          <w:sz w:val="24"/>
          <w:szCs w:val="24"/>
        </w:rPr>
        <w:lastRenderedPageBreak/>
        <w:t>порядке и по формам, которые установлены Министерством финансов Российской Федерации.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(абзац введен </w:t>
      </w:r>
      <w:hyperlink r:id="rId266"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21.07.2022 N 418-П)</w:t>
      </w:r>
    </w:p>
    <w:p w:rsidR="00275495" w:rsidRPr="00275495" w:rsidRDefault="00275495">
      <w:pPr>
        <w:pStyle w:val="ConsPlusNormal"/>
        <w:spacing w:before="220"/>
        <w:ind w:firstLine="540"/>
        <w:jc w:val="both"/>
        <w:rPr>
          <w:rFonts w:ascii="PT Astra Serif" w:hAnsi="PT Astra Serif"/>
          <w:sz w:val="24"/>
          <w:szCs w:val="24"/>
        </w:rPr>
      </w:pPr>
      <w:bookmarkStart w:id="40" w:name="P422"/>
      <w:bookmarkEnd w:id="40"/>
      <w:r w:rsidRPr="00275495">
        <w:rPr>
          <w:rFonts w:ascii="PT Astra Serif" w:hAnsi="PT Astra Serif"/>
          <w:sz w:val="24"/>
          <w:szCs w:val="24"/>
        </w:rPr>
        <w:t>26. В случае наличия факта нарушения получателем субсидии условий, установленных при предоставлении субсидии, выявленного по результатам проверок, проведенных Министерством или уполномоченным органом государственного финансового контроля Ульяновской области, непредставления или несвоевременного представления получателем субсидии отчета о достижении значения результата предоставления субсидии, а также в случае недостижения получателем субсидии результата предоставления субсидии субсидия подлежит возврату в областной бюджет Ульяновской области в полном объеме.</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267"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21.07.2022 N 418-П)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27. Министерство обеспечивает возврат субсидии в областной бюджет Ульяновской области посредством направления получателю субсидии в срок, не превышающий 30 календарных дней со дня установления хотя бы одного из указанных в </w:t>
      </w:r>
      <w:hyperlink w:anchor="P422" w:history="1">
        <w:r w:rsidRPr="00275495">
          <w:rPr>
            <w:rFonts w:ascii="PT Astra Serif" w:hAnsi="PT Astra Serif"/>
            <w:sz w:val="24"/>
            <w:szCs w:val="24"/>
          </w:rPr>
          <w:t>пункте 26</w:t>
        </w:r>
      </w:hyperlink>
      <w:r w:rsidRPr="00275495">
        <w:rPr>
          <w:rFonts w:ascii="PT Astra Serif" w:hAnsi="PT Astra Serif"/>
          <w:sz w:val="24"/>
          <w:szCs w:val="24"/>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28. Возврат субсидии осуществляется получателем субсидии в следующем порядке:</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 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расчетный счет, открытый получателю субсидий в кредитной организации;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2) 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29.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30. Средства, образовавшиеся в результате возврата субсидий, подлежат возврату Министерством в доход областного бюджета Ульяновской области в установленном законодательством порядке.</w:t>
      </w: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jc w:val="right"/>
        <w:outlineLvl w:val="0"/>
        <w:rPr>
          <w:rFonts w:ascii="PT Astra Serif" w:hAnsi="PT Astra Serif"/>
          <w:sz w:val="24"/>
          <w:szCs w:val="24"/>
        </w:rPr>
      </w:pPr>
      <w:r w:rsidRPr="00275495">
        <w:rPr>
          <w:rFonts w:ascii="PT Astra Serif" w:hAnsi="PT Astra Serif"/>
          <w:sz w:val="24"/>
          <w:szCs w:val="24"/>
        </w:rPr>
        <w:t>Приложение N 3</w:t>
      </w:r>
    </w:p>
    <w:p w:rsidR="00275495" w:rsidRPr="00275495" w:rsidRDefault="00275495">
      <w:pPr>
        <w:pStyle w:val="ConsPlusNormal"/>
        <w:jc w:val="right"/>
        <w:rPr>
          <w:rFonts w:ascii="PT Astra Serif" w:hAnsi="PT Astra Serif"/>
          <w:sz w:val="24"/>
          <w:szCs w:val="24"/>
        </w:rPr>
      </w:pPr>
      <w:r w:rsidRPr="00275495">
        <w:rPr>
          <w:rFonts w:ascii="PT Astra Serif" w:hAnsi="PT Astra Serif"/>
          <w:sz w:val="24"/>
          <w:szCs w:val="24"/>
        </w:rPr>
        <w:t>к постановлению</w:t>
      </w:r>
    </w:p>
    <w:p w:rsidR="00275495" w:rsidRPr="00275495" w:rsidRDefault="00275495">
      <w:pPr>
        <w:pStyle w:val="ConsPlusNormal"/>
        <w:jc w:val="right"/>
        <w:rPr>
          <w:rFonts w:ascii="PT Astra Serif" w:hAnsi="PT Astra Serif"/>
          <w:sz w:val="24"/>
          <w:szCs w:val="24"/>
        </w:rPr>
      </w:pPr>
      <w:r w:rsidRPr="00275495">
        <w:rPr>
          <w:rFonts w:ascii="PT Astra Serif" w:hAnsi="PT Astra Serif"/>
          <w:sz w:val="24"/>
          <w:szCs w:val="24"/>
        </w:rPr>
        <w:t>Правительства Ульяновской области</w:t>
      </w:r>
    </w:p>
    <w:p w:rsidR="00275495" w:rsidRPr="00275495" w:rsidRDefault="00275495">
      <w:pPr>
        <w:pStyle w:val="ConsPlusNormal"/>
        <w:jc w:val="right"/>
        <w:rPr>
          <w:rFonts w:ascii="PT Astra Serif" w:hAnsi="PT Astra Serif"/>
          <w:sz w:val="24"/>
          <w:szCs w:val="24"/>
        </w:rPr>
      </w:pPr>
      <w:r w:rsidRPr="00275495">
        <w:rPr>
          <w:rFonts w:ascii="PT Astra Serif" w:hAnsi="PT Astra Serif"/>
          <w:sz w:val="24"/>
          <w:szCs w:val="24"/>
        </w:rPr>
        <w:t>от 7 августа 2014 г. N 346-П</w:t>
      </w: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Title"/>
        <w:jc w:val="center"/>
        <w:rPr>
          <w:rFonts w:ascii="PT Astra Serif" w:hAnsi="PT Astra Serif"/>
          <w:sz w:val="24"/>
          <w:szCs w:val="24"/>
        </w:rPr>
      </w:pPr>
      <w:bookmarkStart w:id="41" w:name="P440"/>
      <w:bookmarkEnd w:id="41"/>
      <w:r w:rsidRPr="00275495">
        <w:rPr>
          <w:rFonts w:ascii="PT Astra Serif" w:hAnsi="PT Astra Serif"/>
          <w:sz w:val="24"/>
          <w:szCs w:val="24"/>
        </w:rPr>
        <w:t>ПРАВИЛА</w:t>
      </w:r>
    </w:p>
    <w:p w:rsidR="00275495" w:rsidRPr="00275495" w:rsidRDefault="00275495">
      <w:pPr>
        <w:pStyle w:val="ConsPlusTitle"/>
        <w:jc w:val="center"/>
        <w:rPr>
          <w:rFonts w:ascii="PT Astra Serif" w:hAnsi="PT Astra Serif"/>
          <w:sz w:val="24"/>
          <w:szCs w:val="24"/>
        </w:rPr>
      </w:pPr>
      <w:r w:rsidRPr="00275495">
        <w:rPr>
          <w:rFonts w:ascii="PT Astra Serif" w:hAnsi="PT Astra Serif"/>
          <w:sz w:val="24"/>
          <w:szCs w:val="24"/>
        </w:rPr>
        <w:t>ПРЕДОСТАВЛЕНИЯ СЕЛЬСКОХОЗЯЙСТВЕННЫМ ПОТРЕБИТЕЛЬСКИМ</w:t>
      </w:r>
    </w:p>
    <w:p w:rsidR="00275495" w:rsidRPr="00275495" w:rsidRDefault="00275495">
      <w:pPr>
        <w:pStyle w:val="ConsPlusTitle"/>
        <w:jc w:val="center"/>
        <w:rPr>
          <w:rFonts w:ascii="PT Astra Serif" w:hAnsi="PT Astra Serif"/>
          <w:sz w:val="24"/>
          <w:szCs w:val="24"/>
        </w:rPr>
      </w:pPr>
      <w:r w:rsidRPr="00275495">
        <w:rPr>
          <w:rFonts w:ascii="PT Astra Serif" w:hAnsi="PT Astra Serif"/>
          <w:sz w:val="24"/>
          <w:szCs w:val="24"/>
        </w:rPr>
        <w:t>КООПЕРАТИВАМ ГРАНТОВ В ФОРМЕ СУБСИДИЙ ИЗ ОБЛАСТНОГО БЮДЖЕТА</w:t>
      </w:r>
    </w:p>
    <w:p w:rsidR="00275495" w:rsidRPr="00275495" w:rsidRDefault="00275495">
      <w:pPr>
        <w:pStyle w:val="ConsPlusTitle"/>
        <w:jc w:val="center"/>
        <w:rPr>
          <w:rFonts w:ascii="PT Astra Serif" w:hAnsi="PT Astra Serif"/>
          <w:sz w:val="24"/>
          <w:szCs w:val="24"/>
        </w:rPr>
      </w:pPr>
      <w:r w:rsidRPr="00275495">
        <w:rPr>
          <w:rFonts w:ascii="PT Astra Serif" w:hAnsi="PT Astra Serif"/>
          <w:sz w:val="24"/>
          <w:szCs w:val="24"/>
        </w:rPr>
        <w:t>УЛЬЯНОВСКОЙ ОБЛАСТИ В ЦЕЛЯХ ФИНАНСОВОГО ОБЕСПЕЧЕНИЯ ИХ</w:t>
      </w:r>
    </w:p>
    <w:p w:rsidR="00275495" w:rsidRPr="00275495" w:rsidRDefault="00275495">
      <w:pPr>
        <w:pStyle w:val="ConsPlusTitle"/>
        <w:jc w:val="center"/>
        <w:rPr>
          <w:rFonts w:ascii="PT Astra Serif" w:hAnsi="PT Astra Serif"/>
          <w:sz w:val="24"/>
          <w:szCs w:val="24"/>
        </w:rPr>
      </w:pPr>
      <w:r w:rsidRPr="00275495">
        <w:rPr>
          <w:rFonts w:ascii="PT Astra Serif" w:hAnsi="PT Astra Serif"/>
          <w:sz w:val="24"/>
          <w:szCs w:val="24"/>
        </w:rPr>
        <w:t>ЗАТРАТ В ЦЕЛЯХ РАЗВИТИЯ МАТЕРИАЛЬНО-ТЕХНИЧЕСКОЙ БАЗЫ</w:t>
      </w:r>
    </w:p>
    <w:p w:rsidR="00275495" w:rsidRPr="00275495" w:rsidRDefault="00275495">
      <w:pPr>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275495" w:rsidRPr="002754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495" w:rsidRPr="00275495" w:rsidRDefault="00275495">
            <w:pPr>
              <w:spacing w:after="1" w:line="0" w:lineRule="atLeast"/>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5495" w:rsidRPr="00275495" w:rsidRDefault="00275495">
            <w:pPr>
              <w:spacing w:after="1" w:line="0" w:lineRule="atLeast"/>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Список изменяющих документов</w:t>
            </w:r>
          </w:p>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(в ред. постановлений Правительства Ульяновской области</w:t>
            </w:r>
          </w:p>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 xml:space="preserve">от 04.06.2020 </w:t>
            </w:r>
            <w:hyperlink r:id="rId268" w:history="1">
              <w:r w:rsidRPr="00275495">
                <w:rPr>
                  <w:rFonts w:ascii="PT Astra Serif" w:hAnsi="PT Astra Serif"/>
                  <w:sz w:val="24"/>
                  <w:szCs w:val="24"/>
                </w:rPr>
                <w:t>N 283-П</w:t>
              </w:r>
            </w:hyperlink>
            <w:r w:rsidRPr="00275495">
              <w:rPr>
                <w:rFonts w:ascii="PT Astra Serif" w:hAnsi="PT Astra Serif"/>
                <w:sz w:val="24"/>
                <w:szCs w:val="24"/>
              </w:rPr>
              <w:t xml:space="preserve">, от 25.11.2020 </w:t>
            </w:r>
            <w:hyperlink r:id="rId269" w:history="1">
              <w:r w:rsidRPr="00275495">
                <w:rPr>
                  <w:rFonts w:ascii="PT Astra Serif" w:hAnsi="PT Astra Serif"/>
                  <w:sz w:val="24"/>
                  <w:szCs w:val="24"/>
                </w:rPr>
                <w:t>N 685-П</w:t>
              </w:r>
            </w:hyperlink>
            <w:r w:rsidRPr="00275495">
              <w:rPr>
                <w:rFonts w:ascii="PT Astra Serif" w:hAnsi="PT Astra Serif"/>
                <w:sz w:val="24"/>
                <w:szCs w:val="24"/>
              </w:rPr>
              <w:t xml:space="preserve">, от 28.05.2021 </w:t>
            </w:r>
            <w:hyperlink r:id="rId270" w:history="1">
              <w:r w:rsidRPr="00275495">
                <w:rPr>
                  <w:rFonts w:ascii="PT Astra Serif" w:hAnsi="PT Astra Serif"/>
                  <w:sz w:val="24"/>
                  <w:szCs w:val="24"/>
                </w:rPr>
                <w:t>N 213-П</w:t>
              </w:r>
            </w:hyperlink>
            <w:r w:rsidRPr="00275495">
              <w:rPr>
                <w:rFonts w:ascii="PT Astra Serif" w:hAnsi="PT Astra Serif"/>
                <w:sz w:val="24"/>
                <w:szCs w:val="24"/>
              </w:rPr>
              <w:t>,</w:t>
            </w:r>
          </w:p>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 xml:space="preserve">от 04.08.2021 </w:t>
            </w:r>
            <w:hyperlink r:id="rId271" w:history="1">
              <w:r w:rsidRPr="00275495">
                <w:rPr>
                  <w:rFonts w:ascii="PT Astra Serif" w:hAnsi="PT Astra Serif"/>
                  <w:sz w:val="24"/>
                  <w:szCs w:val="24"/>
                </w:rPr>
                <w:t>N 354-П</w:t>
              </w:r>
            </w:hyperlink>
            <w:r w:rsidRPr="00275495">
              <w:rPr>
                <w:rFonts w:ascii="PT Astra Serif" w:hAnsi="PT Astra Serif"/>
                <w:sz w:val="24"/>
                <w:szCs w:val="24"/>
              </w:rPr>
              <w:t xml:space="preserve">, от 10.08.2021 </w:t>
            </w:r>
            <w:hyperlink r:id="rId272" w:history="1">
              <w:r w:rsidRPr="00275495">
                <w:rPr>
                  <w:rFonts w:ascii="PT Astra Serif" w:hAnsi="PT Astra Serif"/>
                  <w:sz w:val="24"/>
                  <w:szCs w:val="24"/>
                </w:rPr>
                <w:t>N 365-П</w:t>
              </w:r>
            </w:hyperlink>
            <w:r w:rsidRPr="00275495">
              <w:rPr>
                <w:rFonts w:ascii="PT Astra Serif" w:hAnsi="PT Astra Serif"/>
                <w:sz w:val="24"/>
                <w:szCs w:val="24"/>
              </w:rPr>
              <w:t xml:space="preserve">, от 14.10.2021 </w:t>
            </w:r>
            <w:hyperlink r:id="rId273" w:history="1">
              <w:r w:rsidRPr="00275495">
                <w:rPr>
                  <w:rFonts w:ascii="PT Astra Serif" w:hAnsi="PT Astra Serif"/>
                  <w:sz w:val="24"/>
                  <w:szCs w:val="24"/>
                </w:rPr>
                <w:t>N 490-П</w:t>
              </w:r>
            </w:hyperlink>
            <w:r w:rsidRPr="00275495">
              <w:rPr>
                <w:rFonts w:ascii="PT Astra Serif" w:hAnsi="PT Astra Serif"/>
                <w:sz w:val="24"/>
                <w:szCs w:val="24"/>
              </w:rPr>
              <w:t>,</w:t>
            </w:r>
          </w:p>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 xml:space="preserve">от 09.03.2022 </w:t>
            </w:r>
            <w:hyperlink r:id="rId274" w:history="1">
              <w:r w:rsidRPr="00275495">
                <w:rPr>
                  <w:rFonts w:ascii="PT Astra Serif" w:hAnsi="PT Astra Serif"/>
                  <w:sz w:val="24"/>
                  <w:szCs w:val="24"/>
                </w:rPr>
                <w:t>N 111-П</w:t>
              </w:r>
            </w:hyperlink>
            <w:r w:rsidRPr="00275495">
              <w:rPr>
                <w:rFonts w:ascii="PT Astra Serif" w:hAnsi="PT Astra Serif"/>
                <w:sz w:val="24"/>
                <w:szCs w:val="24"/>
              </w:rPr>
              <w:t xml:space="preserve">, от 21.07.2022 </w:t>
            </w:r>
            <w:hyperlink r:id="rId275" w:history="1">
              <w:r w:rsidRPr="00275495">
                <w:rPr>
                  <w:rFonts w:ascii="PT Astra Serif" w:hAnsi="PT Astra Serif"/>
                  <w:sz w:val="24"/>
                  <w:szCs w:val="24"/>
                </w:rPr>
                <w:t>N 418-П</w:t>
              </w:r>
            </w:hyperlink>
            <w:r w:rsidRPr="00275495">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495" w:rsidRPr="00275495" w:rsidRDefault="00275495">
            <w:pPr>
              <w:spacing w:after="1" w:line="0" w:lineRule="atLeast"/>
              <w:rPr>
                <w:rFonts w:ascii="PT Astra Serif" w:hAnsi="PT Astra Serif"/>
                <w:sz w:val="24"/>
                <w:szCs w:val="24"/>
              </w:rPr>
            </w:pPr>
          </w:p>
        </w:tc>
      </w:tr>
    </w:tbl>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ind w:firstLine="540"/>
        <w:jc w:val="both"/>
        <w:rPr>
          <w:rFonts w:ascii="PT Astra Serif" w:hAnsi="PT Astra Serif"/>
          <w:sz w:val="24"/>
          <w:szCs w:val="24"/>
        </w:rPr>
      </w:pPr>
      <w:r w:rsidRPr="00275495">
        <w:rPr>
          <w:rFonts w:ascii="PT Astra Serif" w:hAnsi="PT Astra Serif"/>
          <w:sz w:val="24"/>
          <w:szCs w:val="24"/>
        </w:rPr>
        <w:t>1. Настоящие Правила устанавливают порядок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связанных с развитием материально-технической базы (далее гранты).</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2. Понятия "грант на развитие материально-технической базы", "сельскохозяйственный потребительский кооператив", "региональная конкурсная комиссия", "проект грантополучателя", "плановые показатели деятельности", "сельские территории" и "сельские агломерации", используемые в настоящих Правилах, используются в значениях, определенных в </w:t>
      </w:r>
      <w:hyperlink r:id="rId276" w:history="1">
        <w:r w:rsidRPr="00275495">
          <w:rPr>
            <w:rFonts w:ascii="PT Astra Serif" w:hAnsi="PT Astra Serif"/>
            <w:sz w:val="24"/>
            <w:szCs w:val="24"/>
          </w:rPr>
          <w:t>приложении N 8</w:t>
        </w:r>
      </w:hyperlink>
      <w:r w:rsidRPr="00275495">
        <w:rPr>
          <w:rFonts w:ascii="PT Astra Serif" w:hAnsi="PT Astra Serif"/>
          <w:sz w:val="24"/>
          <w:szCs w:val="24"/>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развития сельского хозяйства и регулирования рынков сельскохозяйственной продукции, сырья и продовольствия).</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Понятие "дата предоставления гранта", используемое в настоящих Правилах, означает дату поступления гранта на расчетный счет, открытый сельскохозяйственному потребительскому кооперативу в кредитной организации.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277"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09.03.2022 N 111-П)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Понятие "дата освоения гранта", используемое в настоящих Правилах, означает дату подписания акта об использовании гранта, предусмотренного соглашением о предоставлении гранта (далее - соглашение).</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 2 в ред. </w:t>
      </w:r>
      <w:hyperlink r:id="rId278"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2.1. Отчетным годом, для целей настоящих Правил, является календарный год - с 1 января по 31 декабря включительно, при этом в год, в котором сельскохозяйственным потребительским кооперативом получен грант, отчетным годом является период с даты получения гранта по 31 декабря включительно года, в котором был получен грант.</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 2.1 введен </w:t>
      </w:r>
      <w:hyperlink r:id="rId279"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2.2. Перечень сельских территорий Ульяновской области и сельских агломераций Ульяновской области для целей настоящих Правил утверждается Министерством агропромышленного комплекса и развития сельских территорий Ульяновской области (далее - Министерство).</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 2.2 в ред. </w:t>
      </w:r>
      <w:hyperlink r:id="rId280"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14.10.2021 N 490-П)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3. Гранты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доведенных до Министерства как получателя средств областного бюджета Ульяновской области.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281"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14.10.2021 N 490-П)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Сведения о грантах размещаются на едином портале бюджетной системы Российской </w:t>
      </w:r>
      <w:r w:rsidRPr="00275495">
        <w:rPr>
          <w:rFonts w:ascii="PT Astra Serif" w:hAnsi="PT Astra Serif"/>
          <w:sz w:val="24"/>
          <w:szCs w:val="24"/>
        </w:rPr>
        <w:lastRenderedPageBreak/>
        <w:t>Федерации в информационно-телекоммуникационной сети "Интернет" (далее - единый портал)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(абзац введен </w:t>
      </w:r>
      <w:hyperlink r:id="rId282"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4. Гранты предоставляются сельскохозяйственным потребительским кооперативам по результатам отбора сельскохозяйственных потребительских кооперативов для предоставления грантов, проводимого в соответствии с настоящими Правилами в форме конкурса (далее - конкурсный отбор). Конкурсный отбор организуется Министерством.</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283"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bookmarkStart w:id="42" w:name="P467"/>
      <w:bookmarkEnd w:id="42"/>
      <w:r w:rsidRPr="00275495">
        <w:rPr>
          <w:rFonts w:ascii="PT Astra Serif" w:hAnsi="PT Astra Serif"/>
          <w:sz w:val="24"/>
          <w:szCs w:val="24"/>
        </w:rPr>
        <w:t xml:space="preserve">5. Гранты предоставляются сельскохозяйственным потребительским кооперативам в целях софинансирования их затрат, не возмещаемых в рамках иных направлений государственной поддержки в соответствии с государственной </w:t>
      </w:r>
      <w:hyperlink r:id="rId284" w:history="1">
        <w:r w:rsidRPr="00275495">
          <w:rPr>
            <w:rFonts w:ascii="PT Astra Serif" w:hAnsi="PT Astra Serif"/>
            <w:sz w:val="24"/>
            <w:szCs w:val="24"/>
          </w:rPr>
          <w:t>программой</w:t>
        </w:r>
      </w:hyperlink>
      <w:r w:rsidRPr="00275495">
        <w:rPr>
          <w:rFonts w:ascii="PT Astra Serif" w:hAnsi="PT Astra Serif"/>
          <w:sz w:val="24"/>
          <w:szCs w:val="24"/>
        </w:rPr>
        <w:t xml:space="preserve">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(далее - Государственная программа), в целях реализации проекта грантополучателя и создания новых постоянных рабочих мест на сельских территориях и на территориях сельских агломераций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определенный соглашением, но не позднее 24 месяцев со дня предоставления гранта. Предоставленный грант может использоваться на цели, указанные в </w:t>
      </w:r>
      <w:hyperlink r:id="rId285" w:history="1">
        <w:r w:rsidRPr="00275495">
          <w:rPr>
            <w:rFonts w:ascii="PT Astra Serif" w:hAnsi="PT Astra Serif"/>
            <w:sz w:val="24"/>
            <w:szCs w:val="24"/>
          </w:rPr>
          <w:t>подпункте "б" пункта 2</w:t>
        </w:r>
      </w:hyperlink>
      <w:r w:rsidRPr="00275495">
        <w:rPr>
          <w:rFonts w:ascii="PT Astra Serif" w:hAnsi="PT Astra Serif"/>
          <w:sz w:val="24"/>
          <w:szCs w:val="24"/>
        </w:rP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286"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Перечень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 а также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утверждается правовым актом Министерства.</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(абзац введен </w:t>
      </w:r>
      <w:hyperlink r:id="rId287"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04.08.2021 N 354-П)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Перечень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утверждается правовым актом Министерства.</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(абзац введен </w:t>
      </w:r>
      <w:hyperlink r:id="rId288"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04.08.2021 N 354-П)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Перечень оборудования для рыбоводной инфраструктуры и товарной аквакультуры (товарного рыбоводства) утверждается правовым актом Министерства.</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(абзац введен </w:t>
      </w:r>
      <w:hyperlink r:id="rId289"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04.08.2021 N 354-П)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lastRenderedPageBreak/>
        <w:t xml:space="preserve">6. Для сельскохозяйственных потребительских кооперативов, использующих на дату осуществления затрат по направлениям, указанным в </w:t>
      </w:r>
      <w:hyperlink w:anchor="P467" w:history="1">
        <w:r w:rsidRPr="00275495">
          <w:rPr>
            <w:rFonts w:ascii="PT Astra Serif" w:hAnsi="PT Astra Serif"/>
            <w:sz w:val="24"/>
            <w:szCs w:val="24"/>
          </w:rPr>
          <w:t>пункте 5</w:t>
        </w:r>
      </w:hyperlink>
      <w:r w:rsidRPr="00275495">
        <w:rPr>
          <w:rFonts w:ascii="PT Astra Serif" w:hAnsi="PT Astra Serif"/>
          <w:sz w:val="24"/>
          <w:szCs w:val="24"/>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их затрат осуществляется исходя из суммы расходов на приобретение товаров (работ, услуг), включая сумму налога на добавленную стоимость.</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290"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bookmarkStart w:id="43" w:name="P477"/>
      <w:bookmarkEnd w:id="43"/>
      <w:r w:rsidRPr="00275495">
        <w:rPr>
          <w:rFonts w:ascii="PT Astra Serif" w:hAnsi="PT Astra Serif"/>
          <w:sz w:val="24"/>
          <w:szCs w:val="24"/>
        </w:rPr>
        <w:t>7. Участниками конкурсного отбора могут являться сельскохозяйственные потребительские кооперативы, которые по состоянию на дату представления в Министерство документов (копий документов), необходимых для участия в конкурсном отборе (далее также - документы), соответствуют следующим требованиям:</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 участник конкурсного отбора не должен являться иностранным юридическим лицом;</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2) участник конкурсного отбора не должен получать в текущем финансовом году средства областного бюджета Ульяновской области на основании иных нормативных правовых актов Ульяновской области на цели, указанные в </w:t>
      </w:r>
      <w:hyperlink w:anchor="P467" w:history="1">
        <w:r w:rsidRPr="00275495">
          <w:rPr>
            <w:rFonts w:ascii="PT Astra Serif" w:hAnsi="PT Astra Serif"/>
            <w:sz w:val="24"/>
            <w:szCs w:val="24"/>
          </w:rPr>
          <w:t>пункте 5</w:t>
        </w:r>
      </w:hyperlink>
      <w:r w:rsidRPr="00275495">
        <w:rPr>
          <w:rFonts w:ascii="PT Astra Serif" w:hAnsi="PT Astra Serif"/>
          <w:sz w:val="24"/>
          <w:szCs w:val="24"/>
        </w:rPr>
        <w:t xml:space="preserve"> настоящих Правил;</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3) с даты получения гранта, полученного участником конкурсного отбора ранее из средств областного бюджета Ульяновской области на основании настоящих Правил, прошло не менее 36 месяцев, при этом значения плановых показателей деятельности ранее реализованного проекта достигнуты в полном объеме, изменения значений плановых показателей деятельности ранее реализованного проекта не вносились или вносились вследствие наступления обстоятельств непреодолимой силы не более чем на 10 процентов;</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(пп. 3 в ред. </w:t>
      </w:r>
      <w:hyperlink r:id="rId291"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09.03.2022 N 111-П)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4) у участника конкурсного отбора должна отсутствовать просроченная задолженность по возврату в областной бюджет Ульяновской области субсидий (грантов в форме субсидий), предоставленных в том числе в соответствии с иными нормативными правовыми актами Ульяновской области, а также иная просроченная (неурегулированная) задолженность по денежным обязательствам перед Ульяновской областью;</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5) участник конкурсного отбора не должен находиться в процессе реорганизации, ликвидации, в отношении его не должна быть введена процедура, применяемая в деле о банкротстве, деятельность участника отбора не должна быть приостановлена в порядке, предусмотренном законодательством Российской Федерации;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6) в реестре дисквалифицированных лиц должны отсутствовать сведения о дисквалифицированном руководителе, членах коллегиального исполнительного органа или главном бухгалтере участника конкурсного отбора;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7) участнику конкурсного отбора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сельскохозяйственный потребительский кооператив считается подвергнутым такому наказанию, не истек;</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8) срок деятельности участника конкурсного отбора должен быть не менее 12 месяцев со дня его регистрации;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9) участник конкурсного отбора должен быть зарегистрирован на сельской территории либо на территории сельской агломерации;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10) участник конкурсного отбора обязуется осуществлять на территории Ульяновской области свою деятельность не менее 5 лет со дня получения гранта;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lastRenderedPageBreak/>
        <w:t xml:space="preserve">11) участник конкурсного отбора имеет проект грантополучателя по приоритетным направлениям Государственной программы развития сельского хозяйства и регулирования рынков сельскохозяйственной продукции, сырья и продовольствия, срок окупаемости которого должен быть не более 5 лет, предусматривающий прирост объема реализованной сельскохозяйственной продукции, а также обоснование затрат, составленные с учетом целей, указанных в </w:t>
      </w:r>
      <w:hyperlink w:anchor="P467" w:history="1">
        <w:r w:rsidRPr="00275495">
          <w:rPr>
            <w:rFonts w:ascii="PT Astra Serif" w:hAnsi="PT Astra Serif"/>
            <w:sz w:val="24"/>
            <w:szCs w:val="24"/>
          </w:rPr>
          <w:t>пункте 5</w:t>
        </w:r>
      </w:hyperlink>
      <w:r w:rsidRPr="00275495">
        <w:rPr>
          <w:rFonts w:ascii="PT Astra Serif" w:hAnsi="PT Astra Serif"/>
          <w:sz w:val="24"/>
          <w:szCs w:val="24"/>
        </w:rPr>
        <w:t xml:space="preserve"> настоящих Правил, и План затрат, предусматривающий наименования приобретаемого имущества, выполняемых работ, оказываемых услуг (далее - Приобретения), их количество, стоимость, источники финансового обеспечения (грант и собственные средства, в том числе кредитные (заемные) средства), составленные с учетом целей, указанных в </w:t>
      </w:r>
      <w:hyperlink r:id="rId292" w:history="1">
        <w:r w:rsidRPr="00275495">
          <w:rPr>
            <w:rFonts w:ascii="PT Astra Serif" w:hAnsi="PT Astra Serif"/>
            <w:sz w:val="24"/>
            <w:szCs w:val="24"/>
          </w:rPr>
          <w:t>подпункте "б" пункта 2</w:t>
        </w:r>
      </w:hyperlink>
      <w:r w:rsidRPr="00275495">
        <w:rPr>
          <w:rFonts w:ascii="PT Astra Serif" w:hAnsi="PT Astra Serif"/>
          <w:sz w:val="24"/>
          <w:szCs w:val="24"/>
        </w:rP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по форме, утвержденной правовым актом Министерства (далее - План затрат);</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293"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04.08.2021 N 354-П)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12) участник конкурсного отбора предусматривает в Проекте грантополучателя приобретение не менее 50 процентов общего объема сельскохозяйственной продукции для оказания услуг членам кооператива по заготовке и (или) хранению, и (или) подработке, и (или) переработке, и (или) сортировке, и (или) убою, и (или) первичной переработке, и (или) охлаждению, и (или) подготовке к реализации, и (или) транспортировке и реализации сельскохозяйственной продукции, дикорастущих пищевых ресурсов, а также продуктов переработки указанной продукции;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294"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04.08.2021 N 354-П)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13) не менее 70 процентов выручки участника конкурсного отбора должно формироваться за счет осуществления перерабатывающей и (или) сбытовой деятельности сельскохозяйственной продукции и дикорастущих пищевых ресурсов;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14) участник конкурсного отбора обязуется оплачивать не менее 40 процентов стоимости каждого Приобретения, указанного в Плане затрат, в том числе непосредственно за счет собственных средств не менее 10 процентов такой стоимости, а при использовании средств гранта на цели, указанные в </w:t>
      </w:r>
      <w:hyperlink r:id="rId295" w:history="1">
        <w:r w:rsidRPr="00275495">
          <w:rPr>
            <w:rFonts w:ascii="PT Astra Serif" w:hAnsi="PT Astra Serif"/>
            <w:sz w:val="24"/>
            <w:szCs w:val="24"/>
          </w:rPr>
          <w:t>абзаце шестом подпункта "б" пункта 2</w:t>
        </w:r>
      </w:hyperlink>
      <w:r w:rsidRPr="00275495">
        <w:rPr>
          <w:rFonts w:ascii="PT Astra Serif" w:hAnsi="PT Astra Serif"/>
          <w:sz w:val="24"/>
          <w:szCs w:val="24"/>
        </w:rP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 не менее 20 процентов стоимости каждого Приобретения, указанного в Плане затрат;</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15) участник конкурсного отбора обязуется создать на сельской территории и (или) территории сельской агломерации в срок, определенный соглашением, но не позднее 24 месяцев со дня предоставления гранта, не менее одного нового постоянного рабочего места на каждые 3 млн. рублей гранта, полученного в текущем финансовом году, но не менее одного нового постоянного рабочего места;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16) участник конкурсного отбора обязуется сохранить созданные новые постоянные рабочие места не менее 5 лет со дня получения гранта;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17) участник конкурсного отбора обязуется достигнуть результатов, предусмотренных Проектом грантополучателя;</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18) участник конкурсного отбора является членом ревизионного союза сельскохозяйственных кооперативов, имеет положительное заключение указанного ревизионного союза на Проект и обязуется ежегодно представлять в Министерство ревизионное заключение по результатам своей деятельности;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19) участник конкурсного отбора должен представлять в Министерство отчетность о </w:t>
      </w:r>
      <w:r w:rsidRPr="00275495">
        <w:rPr>
          <w:rFonts w:ascii="PT Astra Serif" w:hAnsi="PT Astra Serif"/>
          <w:sz w:val="24"/>
          <w:szCs w:val="24"/>
        </w:rPr>
        <w:lastRenderedPageBreak/>
        <w:t>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20) участник конкурсного отбора должен представить в Министерство годовую бухгалтерскую (финансовую) отчетность за предыдущий финансовый год.</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по состоянию на дату, которая предшествует дате представления в Министерство документов (копий документов), необходимых для участия в конкурсном отборе, не более чем на 30 календарных дней.</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 7 в ред. </w:t>
      </w:r>
      <w:hyperlink r:id="rId296"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8. Объявление о проведении конкурсного отбора (далее - объявление) размещается Министерством на едином портале в порядке, установленном Министерством финансов Российской Федерации, а также на официальном сайте Министерства в информационно-телекоммуникационной сети "Интернет" mcx73.ru (далее - официальный сайт) в срок до 1 августа текущего года.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Объявление должно содержать информацию:</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а) о дате и времени начала и окончания срока представления (приема) заявок, продолжительность которого не может быть меньше 30 календарных дней, следующих за днем размещения объявления на едином портале;</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б) о наименовании, месте нахождения, почтовом адресе, адресе электронной почты Министерства;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в) о результате предоставления грантов;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г) о доменном имени, и (или) сетевом адресе, и (или) указателе страниц официального сайта, на котором обеспечивается проведение конкурсного отбора;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д) о требованиях, предъявляемых к участникам конкурсного отбора, установленных </w:t>
      </w:r>
      <w:hyperlink w:anchor="P477" w:history="1">
        <w:r w:rsidRPr="00275495">
          <w:rPr>
            <w:rFonts w:ascii="PT Astra Serif" w:hAnsi="PT Astra Serif"/>
            <w:sz w:val="24"/>
            <w:szCs w:val="24"/>
          </w:rPr>
          <w:t>пунктом 7</w:t>
        </w:r>
      </w:hyperlink>
      <w:r w:rsidRPr="00275495">
        <w:rPr>
          <w:rFonts w:ascii="PT Astra Serif" w:hAnsi="PT Astra Serif"/>
          <w:sz w:val="24"/>
          <w:szCs w:val="24"/>
        </w:rPr>
        <w:t xml:space="preserve"> настоящих Правил, и перечне документов, представляемых участниками конкурсного отбора для подтверждения их соответствия указанным требованиям;</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е) о порядке представления заявок участниками конкурсного отбора и требованиях, предъявляемых к форме и содержанию заявок установленных </w:t>
      </w:r>
      <w:hyperlink w:anchor="P521" w:history="1">
        <w:r w:rsidRPr="00275495">
          <w:rPr>
            <w:rFonts w:ascii="PT Astra Serif" w:hAnsi="PT Astra Serif"/>
            <w:sz w:val="24"/>
            <w:szCs w:val="24"/>
          </w:rPr>
          <w:t>пунктом 9</w:t>
        </w:r>
      </w:hyperlink>
      <w:r w:rsidRPr="00275495">
        <w:rPr>
          <w:rFonts w:ascii="PT Astra Serif" w:hAnsi="PT Astra Serif"/>
          <w:sz w:val="24"/>
          <w:szCs w:val="24"/>
        </w:rPr>
        <w:t xml:space="preserve"> настоящих Правил;</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ж) о порядке отзыва заявок согласно </w:t>
      </w:r>
      <w:hyperlink w:anchor="P551" w:history="1">
        <w:r w:rsidRPr="00275495">
          <w:rPr>
            <w:rFonts w:ascii="PT Astra Serif" w:hAnsi="PT Astra Serif"/>
            <w:sz w:val="24"/>
            <w:szCs w:val="24"/>
          </w:rPr>
          <w:t>пункту 11</w:t>
        </w:r>
      </w:hyperlink>
      <w:r w:rsidRPr="00275495">
        <w:rPr>
          <w:rFonts w:ascii="PT Astra Serif" w:hAnsi="PT Astra Serif"/>
          <w:sz w:val="24"/>
          <w:szCs w:val="24"/>
        </w:rPr>
        <w:t xml:space="preserve"> настоящих Правил, порядке возврата заявок согласно </w:t>
      </w:r>
      <w:hyperlink w:anchor="P559" w:history="1">
        <w:r w:rsidRPr="00275495">
          <w:rPr>
            <w:rFonts w:ascii="PT Astra Serif" w:hAnsi="PT Astra Serif"/>
            <w:sz w:val="24"/>
            <w:szCs w:val="24"/>
          </w:rPr>
          <w:t>подпункту 4 пункта 13</w:t>
        </w:r>
      </w:hyperlink>
      <w:r w:rsidRPr="00275495">
        <w:rPr>
          <w:rFonts w:ascii="PT Astra Serif" w:hAnsi="PT Astra Serif"/>
          <w:sz w:val="24"/>
          <w:szCs w:val="24"/>
        </w:rPr>
        <w:t xml:space="preserve"> настоящих Правил, порядке внесения изменений в заявки и План затрат, предусмотренный </w:t>
      </w:r>
      <w:hyperlink w:anchor="P527" w:history="1">
        <w:r w:rsidRPr="00275495">
          <w:rPr>
            <w:rFonts w:ascii="PT Astra Serif" w:hAnsi="PT Astra Serif"/>
            <w:sz w:val="24"/>
            <w:szCs w:val="24"/>
          </w:rPr>
          <w:t>подпунктом 3 пункта 9</w:t>
        </w:r>
      </w:hyperlink>
      <w:r w:rsidRPr="00275495">
        <w:rPr>
          <w:rFonts w:ascii="PT Astra Serif" w:hAnsi="PT Astra Serif"/>
          <w:sz w:val="24"/>
          <w:szCs w:val="24"/>
        </w:rPr>
        <w:t xml:space="preserve"> настоящих Правил, прилагаемый к заявке;</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з) о порядке рассмотрения и оценки заявок, установленном </w:t>
      </w:r>
      <w:hyperlink w:anchor="P554" w:history="1">
        <w:r w:rsidRPr="00275495">
          <w:rPr>
            <w:rFonts w:ascii="PT Astra Serif" w:hAnsi="PT Astra Serif"/>
            <w:sz w:val="24"/>
            <w:szCs w:val="24"/>
          </w:rPr>
          <w:t>пунктом 13</w:t>
        </w:r>
      </w:hyperlink>
      <w:r w:rsidRPr="00275495">
        <w:rPr>
          <w:rFonts w:ascii="PT Astra Serif" w:hAnsi="PT Astra Serif"/>
          <w:sz w:val="24"/>
          <w:szCs w:val="24"/>
        </w:rPr>
        <w:t xml:space="preserve"> настоящих Правил;</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297"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04.08.2021 N 354-П)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и) о порядке представления участникам конкурсного отбора разъяснений положений объявления, даты начала и окончания срока предоставления таких разъяснений;</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lastRenderedPageBreak/>
        <w:t>к) о сроке, в течение которого победители конкурсного отбора должны подписать соглашение;</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л) об условии признания победителя конкурсного отбора уклонившимся от заключения соглашения;</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м) о дате размещения результатов конкурсного отбора на едином портале и на официальном сайте, которая не может быть установлена позднее чем через 14 календарных дней, следующих за днем определения победителя конкурсного отбора.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В случае если по истечении срока приема заявок, указанного в объявлении, будет установлено, что заявки представлены только одним сельскохозяйственным потребительским кооперативом или не представлены ни одним из сельскохозяйственных потребительских кооперативов, а также по решению Министерства срок приема заявок продлевается на 14 календарных дней со дня истечения срока приема заявок, указанного в объявлении. Сообщение о продлении срока приема заявок размещается на едином портале и официальном сайте и должно содержать сведения о дате окончания такого продленного срока.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В случае если по истечении продленного срока приема заявок будет установлено, что заявки представлены только одним сельскохозяйственным потребительским кооперативом, он признается участником конкурсного отбора при условии его соответствия требованиям, установленным </w:t>
      </w:r>
      <w:hyperlink w:anchor="P477" w:history="1">
        <w:r w:rsidRPr="00275495">
          <w:rPr>
            <w:rFonts w:ascii="PT Astra Serif" w:hAnsi="PT Astra Serif"/>
            <w:sz w:val="24"/>
            <w:szCs w:val="24"/>
          </w:rPr>
          <w:t>пунктом 7</w:t>
        </w:r>
      </w:hyperlink>
      <w:r w:rsidRPr="00275495">
        <w:rPr>
          <w:rFonts w:ascii="PT Astra Serif" w:hAnsi="PT Astra Serif"/>
          <w:sz w:val="24"/>
          <w:szCs w:val="24"/>
        </w:rPr>
        <w:t xml:space="preserve"> настоящих Правил, а если по истечении указанного срока будет установлено, что заявки не представлены ни одним из сельскохозяйственных потребительских кооперативов, конкурсный отбор признается несостоявшимся.</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 8 в ред. </w:t>
      </w:r>
      <w:hyperlink r:id="rId298"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bookmarkStart w:id="44" w:name="P521"/>
      <w:bookmarkEnd w:id="44"/>
      <w:r w:rsidRPr="00275495">
        <w:rPr>
          <w:rFonts w:ascii="PT Astra Serif" w:hAnsi="PT Astra Serif"/>
          <w:sz w:val="24"/>
          <w:szCs w:val="24"/>
        </w:rPr>
        <w:t>9. Для участия в конкурсном отборе председатель (исполнительный директор) сельскохозяйственного потребительского кооператива или представитель сельскохозяйственного потребительского кооператива, действующий на основании доверенности, выданной председателем сельскохозяйственного потребительского кооператива (далее - заявитель), представляет в Министерство в течение срока приема заявок, указанного в объявлении, следующие документы (копии документов):</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299"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1) заявку, составленную по форме, утвержденной правовым актом Министерства, содержащую наименование и реквизиты заявителя, обязанности, запреты и условия возврата гранта, определенные настоящими Правилами, согласие заявителя на размещение информации о нем, его заявке и иной информации, связанной с конкурсным отбором, на едином портале и официальном сайте, а также согласие на обработку персональных данных заявителя (далее - заявка). Заявка представляется на бумажном и электронном носителях. Заявка на бумажном носителе и документы (копии документов), указанные в </w:t>
      </w:r>
      <w:hyperlink w:anchor="P525" w:history="1">
        <w:r w:rsidRPr="00275495">
          <w:rPr>
            <w:rFonts w:ascii="PT Astra Serif" w:hAnsi="PT Astra Serif"/>
            <w:sz w:val="24"/>
            <w:szCs w:val="24"/>
          </w:rPr>
          <w:t>подпунктах 2</w:t>
        </w:r>
      </w:hyperlink>
      <w:r w:rsidRPr="00275495">
        <w:rPr>
          <w:rFonts w:ascii="PT Astra Serif" w:hAnsi="PT Astra Serif"/>
          <w:sz w:val="24"/>
          <w:szCs w:val="24"/>
        </w:rPr>
        <w:t xml:space="preserve"> - </w:t>
      </w:r>
      <w:hyperlink w:anchor="P548" w:history="1">
        <w:r w:rsidRPr="00275495">
          <w:rPr>
            <w:rFonts w:ascii="PT Astra Serif" w:hAnsi="PT Astra Serif"/>
            <w:sz w:val="24"/>
            <w:szCs w:val="24"/>
          </w:rPr>
          <w:t>16</w:t>
        </w:r>
      </w:hyperlink>
      <w:r w:rsidRPr="00275495">
        <w:rPr>
          <w:rFonts w:ascii="PT Astra Serif" w:hAnsi="PT Astra Serif"/>
          <w:sz w:val="24"/>
          <w:szCs w:val="24"/>
        </w:rPr>
        <w:t xml:space="preserve"> настоящего пункта, предоставляются в виде одного тома, листы которого прошиты, пронумерованы и скреплены печатью заявителя. Количество листов указывается на оборотной стороне последнего листа тома на месте прошивки и удостоверяется подписью заявителя. Заявка, представленная на электронном носителе, должна содержать сканированные копии представленных на бумажных носителях документов (копий документов) в формате tiff или pdf;</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28.05.2021 </w:t>
      </w:r>
      <w:hyperlink r:id="rId300" w:history="1">
        <w:r w:rsidRPr="00275495">
          <w:rPr>
            <w:rFonts w:ascii="PT Astra Serif" w:hAnsi="PT Astra Serif"/>
            <w:sz w:val="24"/>
            <w:szCs w:val="24"/>
          </w:rPr>
          <w:t>N 213-П</w:t>
        </w:r>
      </w:hyperlink>
      <w:r w:rsidRPr="00275495">
        <w:rPr>
          <w:rFonts w:ascii="PT Astra Serif" w:hAnsi="PT Astra Serif"/>
          <w:sz w:val="24"/>
          <w:szCs w:val="24"/>
        </w:rPr>
        <w:t xml:space="preserve">, от 04.08.2021 </w:t>
      </w:r>
      <w:hyperlink r:id="rId301" w:history="1">
        <w:r w:rsidRPr="00275495">
          <w:rPr>
            <w:rFonts w:ascii="PT Astra Serif" w:hAnsi="PT Astra Serif"/>
            <w:sz w:val="24"/>
            <w:szCs w:val="24"/>
          </w:rPr>
          <w:t>N 354-П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bookmarkStart w:id="45" w:name="P525"/>
      <w:bookmarkEnd w:id="45"/>
      <w:r w:rsidRPr="00275495">
        <w:rPr>
          <w:rFonts w:ascii="PT Astra Serif" w:hAnsi="PT Astra Serif"/>
          <w:sz w:val="24"/>
          <w:szCs w:val="24"/>
        </w:rPr>
        <w:t xml:space="preserve">2) проект грантополучателя, составленный по форме, утвержденной правовым актом Министерства, в который включаются направления расходов и условия использования гранта, а также плановые показатели деятельности, обязательство по исполнению которых </w:t>
      </w:r>
      <w:r w:rsidRPr="00275495">
        <w:rPr>
          <w:rFonts w:ascii="PT Astra Serif" w:hAnsi="PT Astra Serif"/>
          <w:sz w:val="24"/>
          <w:szCs w:val="24"/>
        </w:rPr>
        <w:lastRenderedPageBreak/>
        <w:t>включается в соглашение (далее - Проект). Плановые показатели деятельности отражаются в Проекте на каждый финансовый год в течение 5 лет подряд начиная с года, в котором сельскохозяйственный потребительский кооператив претендует на получение гранта;</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(пп. 2 в ред. </w:t>
      </w:r>
      <w:hyperlink r:id="rId302"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bookmarkStart w:id="46" w:name="P527"/>
      <w:bookmarkEnd w:id="46"/>
      <w:r w:rsidRPr="00275495">
        <w:rPr>
          <w:rFonts w:ascii="PT Astra Serif" w:hAnsi="PT Astra Serif"/>
          <w:sz w:val="24"/>
          <w:szCs w:val="24"/>
        </w:rPr>
        <w:t>3) План затрат;</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(пп. 3 в ред. </w:t>
      </w:r>
      <w:hyperlink r:id="rId303"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4) выписку из протокола общего собрания членов сельскохозяйственного потребительского кооператива об избрании председателя сельскохозяйственного потребительского кооператива либо копию трудового договора, заключенного наблюдательным советом сельскохозяйственного потребительского кооператива с исполнительным директором;</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5) выписку из протокола общего собрания членов сельскохозяйственного потребительского кооператива с решением об участии в конкурсном отборе;</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6) копии проектной документации и положительного заключения государственной экспертизы (представляется в случае, если грант или его часть планируется направить на строительство или реконструкцию производственного объекта сельскохозяйственного потребительского кооператива);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7) копию устава сельскохозяйственного потребительского кооператива;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8) список членов сельскохозяйственного потребительского кооператива, подписанный председателем (исполнительным директором) сельскохозяйственного потребительского кооператива, составленный по форме, утвержденной правовым актом Министерства, с приложением выписки из похозяйственной книги об учете личного подсобного хозяйства, выданной органом местного самоуправления поселения или органом местного самоуправления городского округа, на территории которого находится хозяйство, в отношении каждого члена сельскохозяйственного потребительского кооператива, являющегося гражданином, ведущим личное подсобное хозяйство;</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9) выписку с расчетного счета сельскохозяйственного потребительского кооператива, подтверждающую наличие у сельскохозяйственного потребительского кооператива средств в размере не менее 40 процентов стоимости каждого Приобретения, выданную не ранее 30 календарных дней до дня ее представления в Министерство, а при использовании гранта на цели, указанные в </w:t>
      </w:r>
      <w:hyperlink r:id="rId304" w:history="1">
        <w:r w:rsidRPr="00275495">
          <w:rPr>
            <w:rFonts w:ascii="PT Astra Serif" w:hAnsi="PT Astra Serif"/>
            <w:sz w:val="24"/>
            <w:szCs w:val="24"/>
          </w:rPr>
          <w:t>абзаце шестом подпункта "б" пункта 2</w:t>
        </w:r>
      </w:hyperlink>
      <w:r w:rsidRPr="00275495">
        <w:rPr>
          <w:rFonts w:ascii="PT Astra Serif" w:hAnsi="PT Astra Serif"/>
          <w:sz w:val="24"/>
          <w:szCs w:val="24"/>
        </w:rP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 выписку из расчетного счета сельскохозяйственного потребительского кооператива, подтверждающую наличие у сельскохозяйственного потребительского кооператива средств в размере не менее 20 процентов стоимости каждого Приобретения, выданную не ранее 30 календарных дней до дня ее представления в Министерство;</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05"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10) справку, выданную ревизионным союзом сельскохозяйственных кооперативов, подтверждающую членство сельскохозяйственного потребительского кооператива в указанном ревизионном союзе;</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11) положительное заключение ревизионного союза сельскохозяйственных кооперативов на Проект;</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12) копию ревизионного заключения по результатам деятельности </w:t>
      </w:r>
      <w:r w:rsidRPr="00275495">
        <w:rPr>
          <w:rFonts w:ascii="PT Astra Serif" w:hAnsi="PT Astra Serif"/>
          <w:sz w:val="24"/>
          <w:szCs w:val="24"/>
        </w:rPr>
        <w:lastRenderedPageBreak/>
        <w:t>сельскохозяйственного потребительского кооператива за предшествующий год (представляется в случае, если ранее указанный документ не был представлен в Министерство);</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13) документ, подтверждающий согласие членов сельскохозяйственного потребительского кооператива, за исключением членов сельскохозяйственного потребительского кооператива, являющихся юридическими лицами, на обработку их персональных данных;</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06"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13.1) документ, подтверждающий формирование не менее 70 процентов выручки сельскохозяйственного потребительского кооператива за счет осуществления перерабатывающей и (или) сбытовой деятельности сельскохозяйственной продукции и дикорастущих пищевых ресурсов;</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(пп. 13.1 введен </w:t>
      </w:r>
      <w:hyperlink r:id="rId307"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14) справку налогового органа об исполнении налогоплательщиком обязанности по уплате налогов, сборов, страховых взносов, пеней, штрафов, процентов или справку о состоянии расчетов по налогам, сборам, страховым взносам, пеням, штрафам и процентам (в случае наличия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не превышающей 10 тыс. рублей), выданную налоговым органом по месту постановки заявителя на учет в налоговом органе, не ранее 30 календарных дней до дня представления в Министерство;</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(пп. 14 в ред. </w:t>
      </w:r>
      <w:hyperlink r:id="rId308"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15) справку о соответствии сельскохозяйственного потребительского кооператива требованиям, установленным </w:t>
      </w:r>
      <w:hyperlink w:anchor="P477" w:history="1">
        <w:r w:rsidRPr="00275495">
          <w:rPr>
            <w:rFonts w:ascii="PT Astra Serif" w:hAnsi="PT Astra Serif"/>
            <w:sz w:val="24"/>
            <w:szCs w:val="24"/>
          </w:rPr>
          <w:t>подпунктами 1</w:t>
        </w:r>
      </w:hyperlink>
      <w:r w:rsidRPr="00275495">
        <w:rPr>
          <w:rFonts w:ascii="PT Astra Serif" w:hAnsi="PT Astra Serif"/>
          <w:sz w:val="24"/>
          <w:szCs w:val="24"/>
        </w:rPr>
        <w:t xml:space="preserve"> - </w:t>
      </w:r>
      <w:hyperlink w:anchor="P477" w:history="1">
        <w:r w:rsidRPr="00275495">
          <w:rPr>
            <w:rFonts w:ascii="PT Astra Serif" w:hAnsi="PT Astra Serif"/>
            <w:sz w:val="24"/>
            <w:szCs w:val="24"/>
          </w:rPr>
          <w:t>3</w:t>
        </w:r>
      </w:hyperlink>
      <w:r w:rsidRPr="00275495">
        <w:rPr>
          <w:rFonts w:ascii="PT Astra Serif" w:hAnsi="PT Astra Serif"/>
          <w:sz w:val="24"/>
          <w:szCs w:val="24"/>
        </w:rPr>
        <w:t xml:space="preserve"> и </w:t>
      </w:r>
      <w:hyperlink w:anchor="P477" w:history="1">
        <w:r w:rsidRPr="00275495">
          <w:rPr>
            <w:rFonts w:ascii="PT Astra Serif" w:hAnsi="PT Astra Serif"/>
            <w:sz w:val="24"/>
            <w:szCs w:val="24"/>
          </w:rPr>
          <w:t>5</w:t>
        </w:r>
      </w:hyperlink>
      <w:r w:rsidRPr="00275495">
        <w:rPr>
          <w:rFonts w:ascii="PT Astra Serif" w:hAnsi="PT Astra Serif"/>
          <w:sz w:val="24"/>
          <w:szCs w:val="24"/>
        </w:rPr>
        <w:t xml:space="preserve"> - </w:t>
      </w:r>
      <w:hyperlink w:anchor="P477" w:history="1">
        <w:r w:rsidRPr="00275495">
          <w:rPr>
            <w:rFonts w:ascii="PT Astra Serif" w:hAnsi="PT Astra Serif"/>
            <w:sz w:val="24"/>
            <w:szCs w:val="24"/>
          </w:rPr>
          <w:t>7 пункта 7</w:t>
        </w:r>
      </w:hyperlink>
      <w:r w:rsidRPr="00275495">
        <w:rPr>
          <w:rFonts w:ascii="PT Astra Serif" w:hAnsi="PT Astra Serif"/>
          <w:sz w:val="24"/>
          <w:szCs w:val="24"/>
        </w:rPr>
        <w:t xml:space="preserve"> настоящих Правил, составленную в произвольной форме и подписанную председателем (исполнительным директором) сельскохозяйственного потребительского кооператива;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15.2)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(пп. 15.2 введен </w:t>
      </w:r>
      <w:hyperlink r:id="rId309"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09.03.2022 N 111-П; в ред. </w:t>
      </w:r>
      <w:hyperlink r:id="rId310"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21.07.2022 N 418-П)</w:t>
      </w:r>
    </w:p>
    <w:p w:rsidR="00275495" w:rsidRPr="00275495" w:rsidRDefault="00275495">
      <w:pPr>
        <w:pStyle w:val="ConsPlusNormal"/>
        <w:spacing w:before="220"/>
        <w:ind w:firstLine="540"/>
        <w:jc w:val="both"/>
        <w:rPr>
          <w:rFonts w:ascii="PT Astra Serif" w:hAnsi="PT Astra Serif"/>
          <w:sz w:val="24"/>
          <w:szCs w:val="24"/>
        </w:rPr>
      </w:pPr>
      <w:bookmarkStart w:id="47" w:name="P548"/>
      <w:bookmarkEnd w:id="47"/>
      <w:r w:rsidRPr="00275495">
        <w:rPr>
          <w:rFonts w:ascii="PT Astra Serif" w:hAnsi="PT Astra Serif"/>
          <w:sz w:val="24"/>
          <w:szCs w:val="24"/>
        </w:rPr>
        <w:t>16)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10. Сведения о наименованиях, регистрационных номерах и датах представляемых в Министерство документов, количество листов вносятся в опись, составляемую заявителем в двух экземплярах. Первый экземпляр описи с отметкой о дате, времени и должностном лице, принявшем документы, остается у заявителя, второй прилагается к документам, представленным в Министерство.</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При представлении в Министерство документов (копий документов), указанных в </w:t>
      </w:r>
      <w:hyperlink w:anchor="P521" w:history="1">
        <w:r w:rsidRPr="00275495">
          <w:rPr>
            <w:rFonts w:ascii="PT Astra Serif" w:hAnsi="PT Astra Serif"/>
            <w:sz w:val="24"/>
            <w:szCs w:val="24"/>
          </w:rPr>
          <w:t>пункте 9</w:t>
        </w:r>
      </w:hyperlink>
      <w:r w:rsidRPr="00275495">
        <w:rPr>
          <w:rFonts w:ascii="PT Astra Serif" w:hAnsi="PT Astra Serif"/>
          <w:sz w:val="24"/>
          <w:szCs w:val="24"/>
        </w:rPr>
        <w:t xml:space="preserve"> настоящих Правил, заявитель вправе представить дополнительно иные документы (копии документов), если считает, что они могут повлиять на решение Министерства о признании сельскохозяйственного потребительского кооператива победителем конкурсного отбора. Такие документы также подлежат внесению в опись. Копии документов должны быть заверены заявителем.</w:t>
      </w:r>
    </w:p>
    <w:p w:rsidR="00275495" w:rsidRPr="00275495" w:rsidRDefault="00275495">
      <w:pPr>
        <w:pStyle w:val="ConsPlusNormal"/>
        <w:spacing w:before="220"/>
        <w:ind w:firstLine="540"/>
        <w:jc w:val="both"/>
        <w:rPr>
          <w:rFonts w:ascii="PT Astra Serif" w:hAnsi="PT Astra Serif"/>
          <w:sz w:val="24"/>
          <w:szCs w:val="24"/>
        </w:rPr>
      </w:pPr>
      <w:bookmarkStart w:id="48" w:name="P551"/>
      <w:bookmarkEnd w:id="48"/>
      <w:r w:rsidRPr="00275495">
        <w:rPr>
          <w:rFonts w:ascii="PT Astra Serif" w:hAnsi="PT Astra Serif"/>
          <w:sz w:val="24"/>
          <w:szCs w:val="24"/>
        </w:rPr>
        <w:t>11. Заявитель вправе отозвать заявку до заключения соглашения. Для отзыва заявки заявитель представляет в Министерство соответствующее заявление, составленное в произвольной форме и подписанное заявителем. В случае принятия Министерством решения о предоставлении гранта заявителю грант не предоставляется.</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11"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12. Министерство регистрирует заявки в день их приема в порядке поступления, о чем делается запись в журнале регистрации заявок, листы которого нумеруются, прошнуровываются и скрепляются печатью Министерства. Форма журнала регистрации заявок утверждается правовым актом Министерства.</w:t>
      </w:r>
    </w:p>
    <w:p w:rsidR="00275495" w:rsidRPr="00275495" w:rsidRDefault="00275495">
      <w:pPr>
        <w:pStyle w:val="ConsPlusNormal"/>
        <w:spacing w:before="220"/>
        <w:ind w:firstLine="540"/>
        <w:jc w:val="both"/>
        <w:rPr>
          <w:rFonts w:ascii="PT Astra Serif" w:hAnsi="PT Astra Serif"/>
          <w:sz w:val="24"/>
          <w:szCs w:val="24"/>
        </w:rPr>
      </w:pPr>
      <w:bookmarkStart w:id="49" w:name="P554"/>
      <w:bookmarkEnd w:id="49"/>
      <w:r w:rsidRPr="00275495">
        <w:rPr>
          <w:rFonts w:ascii="PT Astra Serif" w:hAnsi="PT Astra Serif"/>
          <w:sz w:val="24"/>
          <w:szCs w:val="24"/>
        </w:rPr>
        <w:t>13. Министерство в течение 15 рабочих дней со дня истечения срока приема заявок:</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1) проводит проверку соответствия заявителей требованиям, установленным </w:t>
      </w:r>
      <w:hyperlink w:anchor="P477" w:history="1">
        <w:r w:rsidRPr="00275495">
          <w:rPr>
            <w:rFonts w:ascii="PT Astra Serif" w:hAnsi="PT Astra Serif"/>
            <w:sz w:val="24"/>
            <w:szCs w:val="24"/>
          </w:rPr>
          <w:t>пунктом 7</w:t>
        </w:r>
      </w:hyperlink>
      <w:r w:rsidRPr="00275495">
        <w:rPr>
          <w:rFonts w:ascii="PT Astra Serif" w:hAnsi="PT Astra Serif"/>
          <w:sz w:val="24"/>
          <w:szCs w:val="24"/>
        </w:rPr>
        <w:t xml:space="preserve"> настоящих Правил,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2) проводит проверку соответствия представленных заявок и документов предъявляемым к ним требованиям, комплектности документов, полноты и достоверности содержащихся в них сведений;</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3) принимает решение о соответствии заявителей требованиям, установленным </w:t>
      </w:r>
      <w:hyperlink w:anchor="P477" w:history="1">
        <w:r w:rsidRPr="00275495">
          <w:rPr>
            <w:rFonts w:ascii="PT Astra Serif" w:hAnsi="PT Astra Serif"/>
            <w:sz w:val="24"/>
            <w:szCs w:val="24"/>
          </w:rPr>
          <w:t>пунктом 7</w:t>
        </w:r>
      </w:hyperlink>
      <w:r w:rsidRPr="00275495">
        <w:rPr>
          <w:rFonts w:ascii="PT Astra Serif" w:hAnsi="PT Astra Serif"/>
          <w:sz w:val="24"/>
          <w:szCs w:val="24"/>
        </w:rPr>
        <w:t xml:space="preserve"> настоящих Правил, и о соответствии представленных ими заявок и документов предъявляемым к ним требованиям комплектности, полноты и достоверности содержащихся в них сведений и о допуске заявителей к участию в конкурсном отборе и (или) решение об отклонении заявок и отказе в допуске заявителей к участию в конкурсном отборе в случае несоответствия заявителей требованиям, установленным </w:t>
      </w:r>
      <w:hyperlink w:anchor="P477" w:history="1">
        <w:r w:rsidRPr="00275495">
          <w:rPr>
            <w:rFonts w:ascii="PT Astra Serif" w:hAnsi="PT Astra Serif"/>
            <w:sz w:val="24"/>
            <w:szCs w:val="24"/>
          </w:rPr>
          <w:t>пунктом 7</w:t>
        </w:r>
      </w:hyperlink>
      <w:r w:rsidRPr="00275495">
        <w:rPr>
          <w:rFonts w:ascii="PT Astra Serif" w:hAnsi="PT Astra Serif"/>
          <w:sz w:val="24"/>
          <w:szCs w:val="24"/>
        </w:rPr>
        <w:t xml:space="preserve"> настоящих Правил, и (или) представления ими в Министерство документов не в полном объеме и (или) с нарушением предъявляемых к ним требований, установленных в объявлении, либо наличия в представленных документах неполных и (или) недостоверных сведений и (или) представления заявителем заявки по истечении срока приема заявок, указанного в объявлении, а также в случае отзыва заявки в порядке, предусмотренном </w:t>
      </w:r>
      <w:hyperlink w:anchor="P551" w:history="1">
        <w:r w:rsidRPr="00275495">
          <w:rPr>
            <w:rFonts w:ascii="PT Astra Serif" w:hAnsi="PT Astra Serif"/>
            <w:sz w:val="24"/>
            <w:szCs w:val="24"/>
          </w:rPr>
          <w:t>пунктом 11</w:t>
        </w:r>
      </w:hyperlink>
      <w:r w:rsidRPr="00275495">
        <w:rPr>
          <w:rFonts w:ascii="PT Astra Serif" w:hAnsi="PT Astra Serif"/>
          <w:sz w:val="24"/>
          <w:szCs w:val="24"/>
        </w:rPr>
        <w:t xml:space="preserve"> настоящих Правил. Решение Министерства о допуске заявителей к участию в конкурсном отборе и (или) решение об отклонении заявок и отказе в допуске заявителей к участию в конкурсном отборе отражаются в уведомлениях о принятом решении (далее - уведомление). В случае принятия решения об отклонении заявок и отказе в допуске заявителей к участию в конкурсном отборе в уведомлении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его направления;</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(пп. 3 в ред. </w:t>
      </w:r>
      <w:hyperlink r:id="rId312"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10.08.2021 N 365-П)</w:t>
      </w:r>
    </w:p>
    <w:p w:rsidR="00275495" w:rsidRPr="00275495" w:rsidRDefault="00275495">
      <w:pPr>
        <w:pStyle w:val="ConsPlusNormal"/>
        <w:spacing w:before="220"/>
        <w:ind w:firstLine="540"/>
        <w:jc w:val="both"/>
        <w:rPr>
          <w:rFonts w:ascii="PT Astra Serif" w:hAnsi="PT Astra Serif"/>
          <w:sz w:val="24"/>
          <w:szCs w:val="24"/>
        </w:rPr>
      </w:pPr>
      <w:bookmarkStart w:id="50" w:name="P559"/>
      <w:bookmarkEnd w:id="50"/>
      <w:r w:rsidRPr="00275495">
        <w:rPr>
          <w:rFonts w:ascii="PT Astra Serif" w:hAnsi="PT Astra Serif"/>
          <w:sz w:val="24"/>
          <w:szCs w:val="24"/>
        </w:rPr>
        <w:t xml:space="preserve">4) размещает на едином портале и официальном сайте информационное сообщение, содержащее перечень заявителей, в отношении которых Министерством принято решение об их допуске к участию в конкурсном отборе (далее - участники конкурсного отбора), сведения о дате, времени и месте рассмотрения представленных участниками конкурсного </w:t>
      </w:r>
      <w:r w:rsidRPr="00275495">
        <w:rPr>
          <w:rFonts w:ascii="PT Astra Serif" w:hAnsi="PT Astra Serif"/>
          <w:sz w:val="24"/>
          <w:szCs w:val="24"/>
        </w:rPr>
        <w:lastRenderedPageBreak/>
        <w:t>отбора заявок на заседании региональной конкурсной комиссии (далее - конкурсная комиссия), а также перечень участников конкурсного отбора, в отношении которых Министерством принято решение об отклонении заявок таких участников, с указанием обстоятельств, ставших основаниями для принятия такого решения, и требований, которым не соответствуют такие заявки.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 13 в ред. </w:t>
      </w:r>
      <w:hyperlink r:id="rId313"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14 - 15. Утратили силу. - </w:t>
      </w:r>
      <w:hyperlink r:id="rId314" w:history="1">
        <w:r w:rsidRPr="00275495">
          <w:rPr>
            <w:rFonts w:ascii="PT Astra Serif" w:hAnsi="PT Astra Serif"/>
            <w:sz w:val="24"/>
            <w:szCs w:val="24"/>
          </w:rPr>
          <w:t>Постановление</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16. Для конкурсного отбора Проектов Министерством создается конкурсная комиссия. Министерство обеспечивает деятельность конкурсной комиссии, в том числе организует проведение ее заседаний и предоставление заявок и документов, представленных заявителями для участия в конкурсном отборе.</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15"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Конкурсная комиссия формируется в составе председателя, заместителя председателя, секретаря и членов конкурсной комиссии. В состав конкурсной комиссии включаются государственные гражданские служащие Ульяновской области и по согласованию муниципальные служащие, представители кредитных, научных и аудиторских организаций, ревизионных союзов сельскохозяйственных кооперативов, общественных организаций, представители областной ассоциации фермеров, при этом число государственных гражданских служащих Ульяновской области и муниципальных служащих не должно превышать половины от общего числа членов конкурсной комиссии. Председатель конкурсной комиссии, заместитель председателя конкурсной комиссии, секретарь конкурсной комиссии и члены конкурсной комиссии участвуют в деятельности конкурсной комиссии на безвозмездной основе.</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Заседание конкурсной комиссии считается правомочным, если на нем присутствует не менее чем две трети членов конкурсной комиссии. Члены конкурсной комиссии обязаны лично участвовать в заседании конкурсной комиссии и не вправе делегировать свои полномочия другим лицам.</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В случае возникновения прямой или косвенной личной заинтересованности члена конкурсной комиссии, которая может привести к конфликту интересов при рассмотрении вопроса, включенного в повестку дня заседания конкурсной комиссии, он обязан до начала заседания заявить об этом. В таком случае соответствующий член конкурсной комиссии не принимает участия в рассмотрении указанного вопроса.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Положение о конкурсной комиссии и ее состав утверждаются правовыми актами Министерства.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17. Сведения о дате, месте и времени заседания конкурсной комиссии размещаются Министерством на официальном сайте не позднее чем за 3 рабочих дня до дня его проведения, при этом заседание конкурсной комиссии должно состояться не позднее 15 рабочих дней, следующих за днем принятия Министерством решения о допуске заявителей к участию в конкурсном отборе.</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Заседания конкурсной комиссии проводятся очно или с использованием видео-конференц-связи. Решение о проведении заседания конкурсной комиссии, с использованием видео-конференц-связи принимается Министерством на основании заявления участника конкурсного отбора, составленного в произвольной форме с указанием причин, послуживших основанием для его участия в таком заседании с использованием видео-конференц-связи.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lastRenderedPageBreak/>
        <w:t>Присутствие участника конкурсного отбора на заседании конкурсной комиссии, проводимом как очно так и с использованием видео-конференц-связи, является обязательным. В случае отсутствия участника конкурсного отбора на заседании конкурсной комиссии, проводимом очно или с использованием видео-конференц-связи, его Проект не рассматривается.</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 17 в ред. </w:t>
      </w:r>
      <w:hyperlink r:id="rId316"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bookmarkStart w:id="51" w:name="P572"/>
      <w:bookmarkEnd w:id="51"/>
      <w:r w:rsidRPr="00275495">
        <w:rPr>
          <w:rFonts w:ascii="PT Astra Serif" w:hAnsi="PT Astra Serif"/>
          <w:sz w:val="24"/>
          <w:szCs w:val="24"/>
        </w:rPr>
        <w:t>18. На заседании конкурсная комиссия проводит очное собеседование или собеседование с использованием видео-конференц-связи с каждым участником конкурсного отбора и оценивает его Проект по следующим критериям:</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17"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 уровень финансового обеспечения затрат за счет собственных средств сельскохозяйственного потребительского кооператива: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а) 40 - 59 процентов затрат на Приобретения, указанных в Плане затрат, - 10 баллов;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б) 60 - 79 процентов затрат на Приобретения, указанных в Плане затрат, - 20 баллов;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в) 80 - 99 процентов затрат на Приобретения, указанных в Плане затрат, - 30 баллов;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2) реализация Проекта осуществляется:</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а) на территории сельской агломерации - 0 баллов;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б) на сельской территории - 20 баллов;</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(пп. 2 в ред. </w:t>
      </w:r>
      <w:hyperlink r:id="rId318"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3) срок использования гранта: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а) от 16 до 24 месяцев включительно - 10 баллов;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б) от 8 до 16 месяцев - 20 баллов;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в) до 8 месяцев - 30 баллов;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4) организация сбыта сельскохозяйственной продукции и продуктов ее переработки: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а) отсутствие рынка сбыта сельскохозяйственной продукции и продуктов ее переработки - 0 баллов;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б) наличие предварительных договоров на реализацию сельскохозяйственной продукции и продуктов ее переработки - 10 баллов;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в) наличие собственного стационарного торгового объекта - 20 баллов;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5) создание новых постоянных рабочих мест в сельскохозяйственном потребительском кооперативе:</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а) 1 новое постоянное рабочее место - 10 баллов;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б) 2 новых постоянных рабочих места - 20 баллов;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в) 3 и свыше новых постоянных рабочих места - 30 баллов;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6) размер среднемесячной заработной платы вновь принятых членов сельскохозяйственного потребительского кооператива составляет:</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lastRenderedPageBreak/>
        <w:t>а) 1,5 - 2 минимальных размера оплаты труда - 10 баллов;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б) 2,1 и более минимальных размеров оплаты труда - 20 баллов;</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(пп. 6 в ред. </w:t>
      </w:r>
      <w:hyperlink r:id="rId319"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7) приоритетность вида деятельности сельскохозяйственного потребительского кооператива в соответствии с Проектом:</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а) сбор и (или) переработка иной сельскохозяйственной продукции, не указанной в </w:t>
      </w:r>
      <w:hyperlink w:anchor="P600" w:history="1">
        <w:r w:rsidRPr="00275495">
          <w:rPr>
            <w:rFonts w:ascii="PT Astra Serif" w:hAnsi="PT Astra Serif"/>
            <w:sz w:val="24"/>
            <w:szCs w:val="24"/>
          </w:rPr>
          <w:t>подпунктах "б"</w:t>
        </w:r>
      </w:hyperlink>
      <w:r w:rsidRPr="00275495">
        <w:rPr>
          <w:rFonts w:ascii="PT Astra Serif" w:hAnsi="PT Astra Serif"/>
          <w:sz w:val="24"/>
          <w:szCs w:val="24"/>
        </w:rPr>
        <w:t xml:space="preserve"> - </w:t>
      </w:r>
      <w:hyperlink w:anchor="P602" w:history="1">
        <w:r w:rsidRPr="00275495">
          <w:rPr>
            <w:rFonts w:ascii="PT Astra Serif" w:hAnsi="PT Astra Serif"/>
            <w:sz w:val="24"/>
            <w:szCs w:val="24"/>
          </w:rPr>
          <w:t>"г"</w:t>
        </w:r>
      </w:hyperlink>
      <w:r w:rsidRPr="00275495">
        <w:rPr>
          <w:rFonts w:ascii="PT Astra Serif" w:hAnsi="PT Astra Serif"/>
          <w:sz w:val="24"/>
          <w:szCs w:val="24"/>
        </w:rPr>
        <w:t xml:space="preserve"> настоящего подпункта, - 0 баллов;</w:t>
      </w:r>
    </w:p>
    <w:p w:rsidR="00275495" w:rsidRPr="00275495" w:rsidRDefault="00275495">
      <w:pPr>
        <w:pStyle w:val="ConsPlusNormal"/>
        <w:spacing w:before="220"/>
        <w:ind w:firstLine="540"/>
        <w:jc w:val="both"/>
        <w:rPr>
          <w:rFonts w:ascii="PT Astra Serif" w:hAnsi="PT Astra Serif"/>
          <w:sz w:val="24"/>
          <w:szCs w:val="24"/>
        </w:rPr>
      </w:pPr>
      <w:bookmarkStart w:id="52" w:name="P600"/>
      <w:bookmarkEnd w:id="52"/>
      <w:r w:rsidRPr="00275495">
        <w:rPr>
          <w:rFonts w:ascii="PT Astra Serif" w:hAnsi="PT Astra Serif"/>
          <w:sz w:val="24"/>
          <w:szCs w:val="24"/>
        </w:rPr>
        <w:t>б) сбор и (или) переработка зерновых и (или) зернобобовых культур - 10 баллов;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в) сбор и (или) переработка молока - 20 баллов;</w:t>
      </w:r>
    </w:p>
    <w:p w:rsidR="00275495" w:rsidRPr="00275495" w:rsidRDefault="00275495">
      <w:pPr>
        <w:pStyle w:val="ConsPlusNormal"/>
        <w:spacing w:before="220"/>
        <w:ind w:firstLine="540"/>
        <w:jc w:val="both"/>
        <w:rPr>
          <w:rFonts w:ascii="PT Astra Serif" w:hAnsi="PT Astra Serif"/>
          <w:sz w:val="24"/>
          <w:szCs w:val="24"/>
        </w:rPr>
      </w:pPr>
      <w:bookmarkStart w:id="53" w:name="P602"/>
      <w:bookmarkEnd w:id="53"/>
      <w:r w:rsidRPr="00275495">
        <w:rPr>
          <w:rFonts w:ascii="PT Astra Serif" w:hAnsi="PT Astra Serif"/>
          <w:sz w:val="24"/>
          <w:szCs w:val="24"/>
        </w:rPr>
        <w:t>г) сбор и (или) переработка мяса, рыбы, аквакультуры, картофеля, овощей, дикорастущих пищевых ресурсов - 30 баллов;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8) число членов сельскохозяйственного потребительского кооператива, являющихся гражданами, ведущими личное подсобное хозяйство:</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а) 10 - 100 включительно - 10 баллов;</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20"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б) 101 - 200 включительно - 20 баллов;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в) 201 - 300 включительно - 30 баллов;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г) свыше 300 - 40 баллов;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9) число членов сельскохозяйственного потребительского кооператива, являющихся крестьянскими (фермерскими) хозяйствами: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а) 5 - 10 включительно - 10 баллов;</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21"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б) 11 - 15 включительно - 20 баллов;</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22"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в) 16 - 20 включительно - 30 баллов;</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23"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г) свыше 21 - 40 баллов;</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24"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10) срок окупаемости Проекта: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а) более 5 лет - 0 баллов;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б) от 3 до 5 лет - 10 баллов;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в) от 1 года до 3 лет - 20 баллов;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г) менее 1 года - 30 баллов;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11) рентабельность продаж согласно Проекту:</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lastRenderedPageBreak/>
        <w:t>а) менее 10 процентов - 0 баллов;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б) 11 - 20 процентов - 10 баллов;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в) 21 - 30 процентов - 20 баллов;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г) более 30 процентов - 30 баллов;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12) число членов сельскохозяйственного потребительского кооператива, эффективно реализовавших социальный контракт на ведение личного подсобного хозяйства: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а) 1 - 3 включительно - 10 баллов;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б) 4 - 6 включительно - 20 баллов;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в) 7 и более - 30 баллов.</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(пп. 12 введен </w:t>
      </w:r>
      <w:hyperlink r:id="rId325"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19. Каждый член конкурсной комиссии заносит баллы, выставленные в соответствии с </w:t>
      </w:r>
      <w:hyperlink w:anchor="P572" w:history="1">
        <w:r w:rsidRPr="00275495">
          <w:rPr>
            <w:rFonts w:ascii="PT Astra Serif" w:hAnsi="PT Astra Serif"/>
            <w:sz w:val="24"/>
            <w:szCs w:val="24"/>
          </w:rPr>
          <w:t>пунктом 18</w:t>
        </w:r>
      </w:hyperlink>
      <w:r w:rsidRPr="00275495">
        <w:rPr>
          <w:rFonts w:ascii="PT Astra Serif" w:hAnsi="PT Astra Serif"/>
          <w:sz w:val="24"/>
          <w:szCs w:val="24"/>
        </w:rPr>
        <w:t xml:space="preserve"> настоящих Правил, в оценочную ведомость, форма которой утверждается правовым актом Министерства.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20. Секретарем конкурсной комиссии: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 по каждому оцененному Проекту рассчитывается средняя итоговая сумма баллов, выставленных каждым из присутствующих членов конкурсной комиссии;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2) в сводную оценочную ведомость Проектов, форма которой утверждается правовым актом Министерства (далее - сводная оценочная ведомость), заносятся Проекты с указанием присвоенных им порядковых номеров, соответствующих средней итоговой сумме баллов, рассчитанной на основании оценочной ведомости каждого из присутствующих членов конкурсной комиссии, в порядке убывания средних итоговых сумм баллов, начиная с Проекта, набравшего максимальную среднюю итоговую сумму баллов. Проекты, набравшие равное количество баллов, должны быть включены в сводную оценочную ведомость с учетом приоритетности проектов участников конкурсного отбора, впервые претендующих на получение гранта, в соответствии с датой и временем подачи документов в Министерство.</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26"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bookmarkStart w:id="54" w:name="P638"/>
      <w:bookmarkEnd w:id="54"/>
      <w:r w:rsidRPr="00275495">
        <w:rPr>
          <w:rFonts w:ascii="PT Astra Serif" w:hAnsi="PT Astra Serif"/>
          <w:sz w:val="24"/>
          <w:szCs w:val="24"/>
        </w:rPr>
        <w:t>21. По результатам собеседования с участниками конкурсного отбора и рассмотрения представленных ими Проектов конкурсная комиссия принимает решение о признании Проектов прошедшими конкурсный отбор и (или) решение об отказе в признании Проектов прошедшими конкурсный отбор, а также определяет объемы грантов, подлежащих предоставлению участникам конкурсного отбора, Проекты которых прошли конкурсный отбор.</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27"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Проект признается прошедшим конкурсный отбор, если ему присвоен порядковый номер, равный значению результата использования субсидии "количество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предусмотренному соглашением о предоставлении субсидии из федерального бюджета областному бюджету Ульяновской области на текущий финансовый год (далее - результат использования субсидии), или меньше его.</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28"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lastRenderedPageBreak/>
        <w:t xml:space="preserve">Основаниями для принятия конкурсной комиссией решения об отказе в признании Проектов прошедшими конкурсный отбор являются обстоятельства, перечисленные в </w:t>
      </w:r>
      <w:hyperlink w:anchor="P680" w:history="1">
        <w:r w:rsidRPr="00275495">
          <w:rPr>
            <w:rFonts w:ascii="PT Astra Serif" w:hAnsi="PT Astra Serif"/>
            <w:sz w:val="24"/>
            <w:szCs w:val="24"/>
          </w:rPr>
          <w:t>подпунктах 1</w:t>
        </w:r>
      </w:hyperlink>
      <w:r w:rsidRPr="00275495">
        <w:rPr>
          <w:rFonts w:ascii="PT Astra Serif" w:hAnsi="PT Astra Serif"/>
          <w:sz w:val="24"/>
          <w:szCs w:val="24"/>
        </w:rPr>
        <w:t xml:space="preserve"> - </w:t>
      </w:r>
      <w:hyperlink w:anchor="P682" w:history="1">
        <w:r w:rsidRPr="00275495">
          <w:rPr>
            <w:rFonts w:ascii="PT Astra Serif" w:hAnsi="PT Astra Serif"/>
            <w:sz w:val="24"/>
            <w:szCs w:val="24"/>
          </w:rPr>
          <w:t>3 пункта 25</w:t>
        </w:r>
      </w:hyperlink>
      <w:r w:rsidRPr="00275495">
        <w:rPr>
          <w:rFonts w:ascii="PT Astra Serif" w:hAnsi="PT Astra Serif"/>
          <w:sz w:val="24"/>
          <w:szCs w:val="24"/>
        </w:rPr>
        <w:t xml:space="preserve"> настоящих Правил.</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29"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Максимальный размер гранта в расчете на один сельскохозяйственный потребительский кооператив устанавливается в размере 70 млн. рублей, но не более 60 процентов объема затрат на развитие материально-технической базы сельскохозяйственного потребительского кооператива, а при использовании средств гранта на цели, указанные в </w:t>
      </w:r>
      <w:hyperlink r:id="rId330" w:history="1">
        <w:r w:rsidRPr="00275495">
          <w:rPr>
            <w:rFonts w:ascii="PT Astra Serif" w:hAnsi="PT Astra Serif"/>
            <w:sz w:val="24"/>
            <w:szCs w:val="24"/>
          </w:rPr>
          <w:t>абзаце шестом подпункта "б" пункта 2</w:t>
        </w:r>
      </w:hyperlink>
      <w:r w:rsidRPr="00275495">
        <w:rPr>
          <w:rFonts w:ascii="PT Astra Serif" w:hAnsi="PT Astra Serif"/>
          <w:sz w:val="24"/>
          <w:szCs w:val="24"/>
        </w:rP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 не более 80 процентов объема затрат на развитие материально-технической базы сельскохозяйственного потребительского кооператива.</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31"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При недостаточности бюджетных ассигнований, предусмотренных в областном бюджете Ульяновской области на текущий финансовый год для предоставления грантов, максимальный размер гранта определяется по формуле:</w:t>
      </w: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ind w:firstLine="540"/>
        <w:jc w:val="both"/>
        <w:rPr>
          <w:rFonts w:ascii="PT Astra Serif" w:hAnsi="PT Astra Serif"/>
          <w:sz w:val="24"/>
          <w:szCs w:val="24"/>
        </w:rPr>
      </w:pPr>
      <w:r w:rsidRPr="00275495">
        <w:rPr>
          <w:rFonts w:ascii="PT Astra Serif" w:hAnsi="PT Astra Serif"/>
          <w:sz w:val="24"/>
          <w:szCs w:val="24"/>
        </w:rPr>
        <w:t>Ci = А / Б, Ci x К = Н, где:</w:t>
      </w: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ind w:firstLine="540"/>
        <w:jc w:val="both"/>
        <w:rPr>
          <w:rFonts w:ascii="PT Astra Serif" w:hAnsi="PT Astra Serif"/>
          <w:sz w:val="24"/>
          <w:szCs w:val="24"/>
        </w:rPr>
      </w:pPr>
      <w:r w:rsidRPr="00275495">
        <w:rPr>
          <w:rFonts w:ascii="PT Astra Serif" w:hAnsi="PT Astra Serif"/>
          <w:sz w:val="24"/>
          <w:szCs w:val="24"/>
        </w:rPr>
        <w:t>Ci - коэффициент распределения денежных средств каждому участнику конкурсного отбора, Проект которого признан прошедшим конкурсный отбор;</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А - лимит бюджетных обязательств, утвержденных Министерству в установленном порядке, на предоставление грантов;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Б - объем денежных средств, заявленный всеми участниками конкурсного отбора, Проекты которых признаны прошедшими конкурсный отбор;</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К - объем денежных средств, заявленный каждым участником конкурсного отбора в отдельности, Проект которого признан прошедшим конкурсный отбор;</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Н - объем гранта, подлежащего перечислению каждому участнику конкурсного отбора в отдельности, Проект которого признан прошедшим конкурсный отбор.</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22. Решения конкурсной комиссии оформляются протоколом заседания конкурсной комиссии (далее - протокол), в котором должны содержаться:</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 перечень участников конкурсного отбора, Проекты которых признаны конкурсной комиссией прошедшими конкурсный отбор и которым конкурсная комиссия рекомендует Министерству предоставить гранты, а также сведения об объемах подлежащих предоставлению им грантов;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2) перечень участников конкурсного отбора, в отношении Проектов которых конкурсной комиссией принято решение об отказе в признании Проектов прошедшими конкурсный отбор и которым конкурсная комиссия рекомендует Министерству отказать в предоставлении грантов, а также сведения об обстоятельствах, послуживших основаниями для принятия конкурсной комиссией решения об отказе в признании Проектов прошедшими конкурсный отбор.</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К протоколу прилагается сводная оценочная ведомость.</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23. Протокол оформляется и подписывается председательствующим на заседании конкурсной комиссии, секретарем и членами конкурсной комиссии, присутствующими на </w:t>
      </w:r>
      <w:r w:rsidRPr="00275495">
        <w:rPr>
          <w:rFonts w:ascii="PT Astra Serif" w:hAnsi="PT Astra Serif"/>
          <w:sz w:val="24"/>
          <w:szCs w:val="24"/>
        </w:rPr>
        <w:lastRenderedPageBreak/>
        <w:t>заседании конкурсной комиссии, не позднее двух дней, следующих за днем заседания конкурсной комиссии.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Протокол не позднее первого рабочего дня, следующего за днем его подписания, передается в Министерство. Министерство размещает на едином портале и официальном сайте не позднее седьмого рабочего дня, следующего за днем получения протокола, информационное сообщение, содержащее сведения:</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32"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о дате, времени и месте проведения рассмотрения и оценки заявок, перечне участников конкурсного отбора, заявки которых были рассмотрены;</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(абзац введен </w:t>
      </w:r>
      <w:hyperlink r:id="rId333"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об участниках конкурсного отбора, заявки которых были отклонены, с указанием причин их отклонения, в том числе положений объявления, которым не соответствуют такие заявки;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(абзац введен </w:t>
      </w:r>
      <w:hyperlink r:id="rId334"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о последовательности оценки проектов в соответствии с </w:t>
      </w:r>
      <w:hyperlink w:anchor="P572" w:history="1">
        <w:r w:rsidRPr="00275495">
          <w:rPr>
            <w:rFonts w:ascii="PT Astra Serif" w:hAnsi="PT Astra Serif"/>
            <w:sz w:val="24"/>
            <w:szCs w:val="24"/>
          </w:rPr>
          <w:t>пунктами 18</w:t>
        </w:r>
      </w:hyperlink>
      <w:r w:rsidRPr="00275495">
        <w:rPr>
          <w:rFonts w:ascii="PT Astra Serif" w:hAnsi="PT Astra Serif"/>
          <w:sz w:val="24"/>
          <w:szCs w:val="24"/>
        </w:rPr>
        <w:t xml:space="preserve"> - </w:t>
      </w:r>
      <w:hyperlink w:anchor="P638" w:history="1">
        <w:r w:rsidRPr="00275495">
          <w:rPr>
            <w:rFonts w:ascii="PT Astra Serif" w:hAnsi="PT Astra Serif"/>
            <w:sz w:val="24"/>
            <w:szCs w:val="24"/>
          </w:rPr>
          <w:t>21</w:t>
        </w:r>
      </w:hyperlink>
      <w:r w:rsidRPr="00275495">
        <w:rPr>
          <w:rFonts w:ascii="PT Astra Serif" w:hAnsi="PT Astra Serif"/>
          <w:sz w:val="24"/>
          <w:szCs w:val="24"/>
        </w:rPr>
        <w:t xml:space="preserve"> настоящих Правил, присвоенных значениях баллов по каждому из предусмотренных критериев оценки проекта каждого участника конкурсного отбора, принятое на основании результатов оценки проектов решение конкурсной комиссии о присвоении проектам порядковых номеров;</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(абзац введен </w:t>
      </w:r>
      <w:hyperlink r:id="rId335"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о наименовании победителей конкурсного отбора, с которыми заключаются соглашения, и размерах предоставляемых им грантов.</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(абзац введен </w:t>
      </w:r>
      <w:hyperlink r:id="rId336"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Срок размещения указанного информационного сообщения на едином портале и официальном сайте составляет 3 месяца.</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(абзац введен </w:t>
      </w:r>
      <w:hyperlink r:id="rId337" w:history="1">
        <w:r w:rsidRPr="00275495">
          <w:rPr>
            <w:rFonts w:ascii="PT Astra Serif" w:hAnsi="PT Astra Serif"/>
            <w:sz w:val="24"/>
            <w:szCs w:val="24"/>
          </w:rPr>
          <w:t>постановлением</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24. На основании протокола Министерство в течение 5 рабочих дней со дня его получения:</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 принимает решение о признании участников конкурсного отбора, Проекты которых признаны конкурсной комиссией прошедшими конкурсный отбор, победителями конкурсного отбора и о предоставлении им грантов и (или) решение об отказе в признании участников конкурсного отбора, в отношении Проектов которых конкурсной комиссией принято решение об отказе в признании Проектов прошедшими конкурсный отбор, победителями конкурсного отбора и отказе в предоставлении таким участникам конкурсного отбора грантов. Указанные решения оформляются протоколом комиссии Министерства;</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38"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2) вносит в журнал регистрации запись о предоставлении грантов победителям конкурсного отбора, в отношении которых принято решение о предоставлении грантов, и объемах этих грантов и (или) запись об отказе в предоставлении грантов участникам конкурсного отбора, в отношении которых принято решение об отказе в признании их победителями конкурсного отбора и отказе в предоставлении им грантов;</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3) направляет участникам конкурсного отбора, в отношении которых принято решение о предоставлении грантов, уведомления о предоставлении им грантов, содержащие сведения об объемах подлежащих предоставлению им грантов, регистрируемыми почтовыми отправлениями либо передает уведомления указанным победителям или их представителям </w:t>
      </w:r>
      <w:r w:rsidRPr="00275495">
        <w:rPr>
          <w:rFonts w:ascii="PT Astra Serif" w:hAnsi="PT Astra Serif"/>
          <w:sz w:val="24"/>
          <w:szCs w:val="24"/>
        </w:rPr>
        <w:lastRenderedPageBreak/>
        <w:t>непосредственно;</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4) направляет участникам конкурсного отбора, в отношении которых принято решение об отказе в признании их победителями конкурсного отбора и отказе в предоставлении им грантов, уведомления об отказе в предоставлении им грантов, содержащие сведения об обстоятельствах, ставших в соответствии с </w:t>
      </w:r>
      <w:hyperlink w:anchor="P679" w:history="1">
        <w:r w:rsidRPr="00275495">
          <w:rPr>
            <w:rFonts w:ascii="PT Astra Serif" w:hAnsi="PT Astra Serif"/>
            <w:sz w:val="24"/>
            <w:szCs w:val="24"/>
          </w:rPr>
          <w:t>пунктом 25</w:t>
        </w:r>
      </w:hyperlink>
      <w:r w:rsidRPr="00275495">
        <w:rPr>
          <w:rFonts w:ascii="PT Astra Serif" w:hAnsi="PT Astra Serif"/>
          <w:sz w:val="24"/>
          <w:szCs w:val="24"/>
        </w:rPr>
        <w:t xml:space="preserve"> настоящих Правил основаниями для принятия такого решения, регистрируемыми почтовыми отправлениями либо передает уведомления указанным участникам конкурсного отбора или их представителям непосредственно.</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39"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bookmarkStart w:id="55" w:name="P679"/>
      <w:bookmarkEnd w:id="55"/>
      <w:r w:rsidRPr="00275495">
        <w:rPr>
          <w:rFonts w:ascii="PT Astra Serif" w:hAnsi="PT Astra Serif"/>
          <w:sz w:val="24"/>
          <w:szCs w:val="24"/>
        </w:rPr>
        <w:t>25. Основаниями для принятия Министерством решения об отказе в признании участника конкурсного отбора победителем конкурсного отбора и отказе в предоставлении ему гранта являются:</w:t>
      </w:r>
    </w:p>
    <w:p w:rsidR="00275495" w:rsidRPr="00275495" w:rsidRDefault="00275495">
      <w:pPr>
        <w:pStyle w:val="ConsPlusNormal"/>
        <w:spacing w:before="220"/>
        <w:ind w:firstLine="540"/>
        <w:jc w:val="both"/>
        <w:rPr>
          <w:rFonts w:ascii="PT Astra Serif" w:hAnsi="PT Astra Serif"/>
          <w:sz w:val="24"/>
          <w:szCs w:val="24"/>
        </w:rPr>
      </w:pPr>
      <w:bookmarkStart w:id="56" w:name="P680"/>
      <w:bookmarkEnd w:id="56"/>
      <w:r w:rsidRPr="00275495">
        <w:rPr>
          <w:rFonts w:ascii="PT Astra Serif" w:hAnsi="PT Astra Serif"/>
          <w:sz w:val="24"/>
          <w:szCs w:val="24"/>
        </w:rPr>
        <w:t>1) присвоение Проекту, представленному участником конкурсного отбора, порядкового номера, который больше значения результата использования субсидии;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2) средняя итоговая сумма баллов, выставленных Проекту членами конкурсной комиссии, менее 150;</w:t>
      </w:r>
    </w:p>
    <w:p w:rsidR="00275495" w:rsidRPr="00275495" w:rsidRDefault="00275495">
      <w:pPr>
        <w:pStyle w:val="ConsPlusNormal"/>
        <w:spacing w:before="220"/>
        <w:ind w:firstLine="540"/>
        <w:jc w:val="both"/>
        <w:rPr>
          <w:rFonts w:ascii="PT Astra Serif" w:hAnsi="PT Astra Serif"/>
          <w:sz w:val="24"/>
          <w:szCs w:val="24"/>
        </w:rPr>
      </w:pPr>
      <w:bookmarkStart w:id="57" w:name="P682"/>
      <w:bookmarkEnd w:id="57"/>
      <w:r w:rsidRPr="00275495">
        <w:rPr>
          <w:rFonts w:ascii="PT Astra Serif" w:hAnsi="PT Astra Serif"/>
          <w:sz w:val="24"/>
          <w:szCs w:val="24"/>
        </w:rPr>
        <w:t>3) представление участником конкурсного отбора в Министерство заявления об отзыве заявки.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 25 в ред. </w:t>
      </w:r>
      <w:hyperlink r:id="rId340"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bookmarkStart w:id="58" w:name="P684"/>
      <w:bookmarkEnd w:id="58"/>
      <w:r w:rsidRPr="00275495">
        <w:rPr>
          <w:rFonts w:ascii="PT Astra Serif" w:hAnsi="PT Astra Serif"/>
          <w:sz w:val="24"/>
          <w:szCs w:val="24"/>
        </w:rPr>
        <w:t>26. В случае представления в Министерство победителем конкурсного отбора, в отношении которого Министерством принято решение о предоставлении ему гранта, заявления об отзыве заявки Министерство в течение 5 рабочих дней со дня получения указанного заявления принимает решение о признании победителя конкурсного отбора уклонившимся от заключения соглашения и об отказе в предоставлении ему гранта, вносит запись об этом в журнал регистрации и направляет ему уведомление о принятом решении регистрируемым почтовым отправлением.</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04.08.2021 </w:t>
      </w:r>
      <w:hyperlink r:id="rId341" w:history="1">
        <w:r w:rsidRPr="00275495">
          <w:rPr>
            <w:rFonts w:ascii="PT Astra Serif" w:hAnsi="PT Astra Serif"/>
            <w:sz w:val="24"/>
            <w:szCs w:val="24"/>
          </w:rPr>
          <w:t>N 354-П</w:t>
        </w:r>
      </w:hyperlink>
      <w:r w:rsidRPr="00275495">
        <w:rPr>
          <w:rFonts w:ascii="PT Astra Serif" w:hAnsi="PT Astra Serif"/>
          <w:sz w:val="24"/>
          <w:szCs w:val="24"/>
        </w:rPr>
        <w:t xml:space="preserve">, от 10.08.2021 </w:t>
      </w:r>
      <w:hyperlink r:id="rId342" w:history="1">
        <w:r w:rsidRPr="00275495">
          <w:rPr>
            <w:rFonts w:ascii="PT Astra Serif" w:hAnsi="PT Astra Serif"/>
            <w:sz w:val="24"/>
            <w:szCs w:val="24"/>
          </w:rPr>
          <w:t>N 365-П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В этом случае грант предоставляется участнику конкурсного отбора, не ставшему победителем конкурсного отбора в связи с присвоением порядкового номера больше значения результата использования субсидии, в порядке, установленном </w:t>
      </w:r>
      <w:hyperlink w:anchor="P689" w:history="1">
        <w:r w:rsidRPr="00275495">
          <w:rPr>
            <w:rFonts w:ascii="PT Astra Serif" w:hAnsi="PT Astra Serif"/>
            <w:sz w:val="24"/>
            <w:szCs w:val="24"/>
          </w:rPr>
          <w:t>пунктом 28</w:t>
        </w:r>
      </w:hyperlink>
      <w:r w:rsidRPr="00275495">
        <w:rPr>
          <w:rFonts w:ascii="PT Astra Serif" w:hAnsi="PT Astra Serif"/>
          <w:sz w:val="24"/>
          <w:szCs w:val="24"/>
        </w:rPr>
        <w:t xml:space="preserve"> настоящих Правил. При отсутствии такого участника конкурсного отбора объявляется дополнительный конкурсный отбор либо грант подлежит распределению на предоставление субсидий в целях возмещения части затрат, предусмотренных </w:t>
      </w:r>
      <w:hyperlink r:id="rId343" w:history="1">
        <w:r w:rsidRPr="00275495">
          <w:rPr>
            <w:rFonts w:ascii="PT Astra Serif" w:hAnsi="PT Astra Serif"/>
            <w:sz w:val="24"/>
            <w:szCs w:val="24"/>
          </w:rPr>
          <w:t>Правилами</w:t>
        </w:r>
      </w:hyperlink>
      <w:r w:rsidRPr="00275495">
        <w:rPr>
          <w:rFonts w:ascii="PT Astra Serif" w:hAnsi="PT Astra Serif"/>
          <w:sz w:val="24"/>
          <w:szCs w:val="24"/>
        </w:rPr>
        <w:t xml:space="preserve">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подотраслей агропромышленного комплекса в Ульяновской области, утвержденными постановлением Правительства Ульяновской области от 23.12.2019 N 746-П "Об утверждении Правил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подотраслей агропромышленного комплекса Ульяновской области" (далее - Правила предоставления субсидий, утвержденные постановлением Правительства Ульяновской области от 23.12.2019 N 746-П).</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44"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lastRenderedPageBreak/>
        <w:t>27. Участник конкурсного отбора, в отношении которого Министерством принято решение об отказе в признании его победителем конкурсного отбора и об отказе в предоставлении гранта, вправе обжаловать решение Министерства в соответствии с законодательством Российской Федерации.</w:t>
      </w:r>
    </w:p>
    <w:p w:rsidR="00275495" w:rsidRPr="00275495" w:rsidRDefault="00275495">
      <w:pPr>
        <w:pStyle w:val="ConsPlusNormal"/>
        <w:spacing w:before="220"/>
        <w:ind w:firstLine="540"/>
        <w:jc w:val="both"/>
        <w:rPr>
          <w:rFonts w:ascii="PT Astra Serif" w:hAnsi="PT Astra Serif"/>
          <w:sz w:val="24"/>
          <w:szCs w:val="24"/>
        </w:rPr>
      </w:pPr>
      <w:bookmarkStart w:id="59" w:name="P689"/>
      <w:bookmarkEnd w:id="59"/>
      <w:r w:rsidRPr="00275495">
        <w:rPr>
          <w:rFonts w:ascii="PT Astra Serif" w:hAnsi="PT Astra Serif"/>
          <w:sz w:val="24"/>
          <w:szCs w:val="24"/>
        </w:rPr>
        <w:t xml:space="preserve">28. Министерство вправе принять решение о предоставлении грантов участникам конкурсного отбора, не ставшим победителями конкурсного отбора в связи с присвоением порядкового номера больше значения результата использования субсидии, в случае наличия нераспределенного остатка бюджетных ассигнований, предусмотренных в областном бюджете Ульяновской области на текущий финансовый год на предоставление грантов, и в случаях, предусмотренных </w:t>
      </w:r>
      <w:hyperlink w:anchor="P684" w:history="1">
        <w:r w:rsidRPr="00275495">
          <w:rPr>
            <w:rFonts w:ascii="PT Astra Serif" w:hAnsi="PT Astra Serif"/>
            <w:sz w:val="24"/>
            <w:szCs w:val="24"/>
          </w:rPr>
          <w:t>абзацем первым пункта 26</w:t>
        </w:r>
      </w:hyperlink>
      <w:r w:rsidRPr="00275495">
        <w:rPr>
          <w:rFonts w:ascii="PT Astra Serif" w:hAnsi="PT Astra Serif"/>
          <w:sz w:val="24"/>
          <w:szCs w:val="24"/>
        </w:rPr>
        <w:t xml:space="preserve"> настоящих Правил. В таких случаях указанным участникам конкурсного отбора предоставляются гранты в соответствии с очередностью, определяемой порядковым номером в сводной оценочной ведомости.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28.05.2021 </w:t>
      </w:r>
      <w:hyperlink r:id="rId345" w:history="1">
        <w:r w:rsidRPr="00275495">
          <w:rPr>
            <w:rFonts w:ascii="PT Astra Serif" w:hAnsi="PT Astra Serif"/>
            <w:sz w:val="24"/>
            <w:szCs w:val="24"/>
          </w:rPr>
          <w:t>N 213-П</w:t>
        </w:r>
      </w:hyperlink>
      <w:r w:rsidRPr="00275495">
        <w:rPr>
          <w:rFonts w:ascii="PT Astra Serif" w:hAnsi="PT Astra Serif"/>
          <w:sz w:val="24"/>
          <w:szCs w:val="24"/>
        </w:rPr>
        <w:t xml:space="preserve">, от 09.03.2022 </w:t>
      </w:r>
      <w:hyperlink r:id="rId346" w:history="1">
        <w:r w:rsidRPr="00275495">
          <w:rPr>
            <w:rFonts w:ascii="PT Astra Serif" w:hAnsi="PT Astra Serif"/>
            <w:sz w:val="24"/>
            <w:szCs w:val="24"/>
          </w:rPr>
          <w:t>N 111-П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29. Министерство в течение 15 рабочих дней со дня направления победителю конкурсного отбора уведомления (далее - получатель гранта) заключает с ним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соглашение, типовая форма которого установлена Министерством финансов Российской Федерации. Соглашение должно содержать в том числе:</w:t>
      </w:r>
    </w:p>
    <w:p w:rsidR="00275495" w:rsidRPr="00275495" w:rsidRDefault="00275495">
      <w:pPr>
        <w:pStyle w:val="ConsPlusNormal"/>
        <w:spacing w:before="220"/>
        <w:ind w:firstLine="540"/>
        <w:jc w:val="both"/>
        <w:rPr>
          <w:rFonts w:ascii="PT Astra Serif" w:hAnsi="PT Astra Serif"/>
          <w:sz w:val="24"/>
          <w:szCs w:val="24"/>
        </w:rPr>
      </w:pPr>
      <w:bookmarkStart w:id="60" w:name="P692"/>
      <w:bookmarkEnd w:id="60"/>
      <w:r w:rsidRPr="00275495">
        <w:rPr>
          <w:rFonts w:ascii="PT Astra Serif" w:hAnsi="PT Astra Serif"/>
          <w:sz w:val="24"/>
          <w:szCs w:val="24"/>
        </w:rPr>
        <w:t xml:space="preserve">1) обязанность получателя гранта включать в договоры (соглашения), заключенные в целях исполнения его обязательств по соглашению о предоставлении гранта, условие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(далее - контрагенты), на осуществление Министерством проверок соблюдения ими условий и порядка, установленных при предоставлении гранта, а также на осуществление органами государственного финансового контроля проверок в соответствии со </w:t>
      </w:r>
      <w:hyperlink r:id="rId347" w:history="1">
        <w:r w:rsidRPr="00275495">
          <w:rPr>
            <w:rFonts w:ascii="PT Astra Serif" w:hAnsi="PT Astra Serif"/>
            <w:sz w:val="24"/>
            <w:szCs w:val="24"/>
          </w:rPr>
          <w:t>статьями 268.1</w:t>
        </w:r>
      </w:hyperlink>
      <w:r w:rsidRPr="00275495">
        <w:rPr>
          <w:rFonts w:ascii="PT Astra Serif" w:hAnsi="PT Astra Serif"/>
          <w:sz w:val="24"/>
          <w:szCs w:val="24"/>
        </w:rPr>
        <w:t xml:space="preserve"> и </w:t>
      </w:r>
      <w:hyperlink r:id="rId348" w:history="1">
        <w:r w:rsidRPr="00275495">
          <w:rPr>
            <w:rFonts w:ascii="PT Astra Serif" w:hAnsi="PT Astra Serif"/>
            <w:sz w:val="24"/>
            <w:szCs w:val="24"/>
          </w:rPr>
          <w:t>269.2</w:t>
        </w:r>
      </w:hyperlink>
      <w:r w:rsidRPr="00275495">
        <w:rPr>
          <w:rFonts w:ascii="PT Astra Serif" w:hAnsi="PT Astra Serif"/>
          <w:sz w:val="24"/>
          <w:szCs w:val="24"/>
        </w:rPr>
        <w:t xml:space="preserve"> Бюджетного кодекса Российской Федерации, и условие о запрете приобретения контрагентами, являющимися юридическими лицами,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(пп. 1 в ред. </w:t>
      </w:r>
      <w:hyperlink r:id="rId349"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21.07.2022 N 418-П)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2) обязанность получателя гранта оплачивать не менее 40 процентов стоимости каждого Приобретения, указанных в Плане затрат, прилагаемом к соглашению, в том числе непосредственно за счет собственных средств, - не менее 10 процентов такой стоимости, а при использовании средств гранта на цели, указанные в </w:t>
      </w:r>
      <w:hyperlink r:id="rId350" w:history="1">
        <w:r w:rsidRPr="00275495">
          <w:rPr>
            <w:rFonts w:ascii="PT Astra Serif" w:hAnsi="PT Astra Serif"/>
            <w:sz w:val="24"/>
            <w:szCs w:val="24"/>
          </w:rPr>
          <w:t>абзаце шестом подпункта "б" пункта 2</w:t>
        </w:r>
      </w:hyperlink>
      <w:r w:rsidRPr="00275495">
        <w:rPr>
          <w:rFonts w:ascii="PT Astra Serif" w:hAnsi="PT Astra Serif"/>
          <w:sz w:val="24"/>
          <w:szCs w:val="24"/>
        </w:rP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 не менее 20 процентов стоимости каждого Приобретения, указанных в Плане затрат, прилагаемом к соглашению;</w:t>
      </w:r>
    </w:p>
    <w:p w:rsidR="00275495" w:rsidRPr="00275495" w:rsidRDefault="00275495">
      <w:pPr>
        <w:pStyle w:val="ConsPlusNormal"/>
        <w:spacing w:before="220"/>
        <w:ind w:firstLine="540"/>
        <w:jc w:val="both"/>
        <w:rPr>
          <w:rFonts w:ascii="PT Astra Serif" w:hAnsi="PT Astra Serif"/>
          <w:sz w:val="24"/>
          <w:szCs w:val="24"/>
        </w:rPr>
      </w:pPr>
      <w:bookmarkStart w:id="61" w:name="P695"/>
      <w:bookmarkEnd w:id="61"/>
      <w:r w:rsidRPr="00275495">
        <w:rPr>
          <w:rFonts w:ascii="PT Astra Serif" w:hAnsi="PT Astra Serif"/>
          <w:sz w:val="24"/>
          <w:szCs w:val="24"/>
        </w:rPr>
        <w:t xml:space="preserve">3) обязанность получателя гранта использовать грант в течение 24 месяцев со дня получения гранта, за исключением случая, при котором срок использования гранта продлен в соответствии с </w:t>
      </w:r>
      <w:hyperlink r:id="rId351" w:history="1">
        <w:r w:rsidRPr="00275495">
          <w:rPr>
            <w:rFonts w:ascii="PT Astra Serif" w:hAnsi="PT Astra Serif"/>
            <w:sz w:val="24"/>
            <w:szCs w:val="24"/>
          </w:rPr>
          <w:t>абзацем четвертым подпункта "и" пункта 5</w:t>
        </w:r>
      </w:hyperlink>
      <w:r w:rsidRPr="00275495">
        <w:rPr>
          <w:rFonts w:ascii="PT Astra Serif" w:hAnsi="PT Astra Serif"/>
          <w:sz w:val="24"/>
          <w:szCs w:val="24"/>
        </w:rPr>
        <w:t xml:space="preserve"> приложения N 8 к Государственной программе развития сельского хозяйства и регулирования рынков </w:t>
      </w:r>
      <w:r w:rsidRPr="00275495">
        <w:rPr>
          <w:rFonts w:ascii="PT Astra Serif" w:hAnsi="PT Astra Serif"/>
          <w:sz w:val="24"/>
          <w:szCs w:val="24"/>
        </w:rPr>
        <w:lastRenderedPageBreak/>
        <w:t>сельскохозяйственной продукции, сырья и продовольствия, и использовать имущество, закупаемое за счет гранта, исключительно на развитие материально-технической базы сельскохозяйственного потребительского кооператива;</w:t>
      </w:r>
    </w:p>
    <w:p w:rsidR="00275495" w:rsidRPr="00275495" w:rsidRDefault="00275495">
      <w:pPr>
        <w:pStyle w:val="ConsPlusNormal"/>
        <w:spacing w:before="220"/>
        <w:ind w:firstLine="540"/>
        <w:jc w:val="both"/>
        <w:rPr>
          <w:rFonts w:ascii="PT Astra Serif" w:hAnsi="PT Astra Serif"/>
          <w:sz w:val="24"/>
          <w:szCs w:val="24"/>
        </w:rPr>
      </w:pPr>
      <w:bookmarkStart w:id="62" w:name="P696"/>
      <w:bookmarkEnd w:id="62"/>
      <w:r w:rsidRPr="00275495">
        <w:rPr>
          <w:rFonts w:ascii="PT Astra Serif" w:hAnsi="PT Astra Serif"/>
          <w:sz w:val="24"/>
          <w:szCs w:val="24"/>
        </w:rPr>
        <w:t>4) обязанность получателя гранта создать на сельской территории и (или) на территории сельской агломерации не менее одного нового постоянного рабочего места на каждые 3 млн. рублей гранта, но не менее одного нового постоянного рабочего места на один грант и сохранить их в течение 5 лет со дня получения гранта, а также срок создания таких новых постоянных рабочих мест, который не должен быть установлен позднее чем через 24 месяца со дня предоставления гранта;</w:t>
      </w:r>
    </w:p>
    <w:p w:rsidR="00275495" w:rsidRPr="00275495" w:rsidRDefault="00275495">
      <w:pPr>
        <w:pStyle w:val="ConsPlusNormal"/>
        <w:spacing w:before="220"/>
        <w:ind w:firstLine="540"/>
        <w:jc w:val="both"/>
        <w:rPr>
          <w:rFonts w:ascii="PT Astra Serif" w:hAnsi="PT Astra Serif"/>
          <w:sz w:val="24"/>
          <w:szCs w:val="24"/>
        </w:rPr>
      </w:pPr>
      <w:bookmarkStart w:id="63" w:name="P697"/>
      <w:bookmarkEnd w:id="63"/>
      <w:r w:rsidRPr="00275495">
        <w:rPr>
          <w:rFonts w:ascii="PT Astra Serif" w:hAnsi="PT Astra Serif"/>
          <w:sz w:val="24"/>
          <w:szCs w:val="24"/>
        </w:rPr>
        <w:t>5) обязанность получателя гранта осуществлять на территории Ульяновской области свою деятельность не менее 5 лет со дня получения гранта;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6) обязанность получателя гранта представлять в Министерство отчетную информацию, содержащую сведения о получателе гранта, об использовании гранта и показателях деятельности получателя гранта с приложением документов, подтверждающих использование гранта в соответствии с Планом затрат, прилагаемым к соглашению, а также перечень таких документов, сроки и форму подлежащей представлению в Министерство отчетной информации и указанных документов;</w:t>
      </w:r>
    </w:p>
    <w:p w:rsidR="00275495" w:rsidRPr="00275495" w:rsidRDefault="00275495">
      <w:pPr>
        <w:pStyle w:val="ConsPlusNormal"/>
        <w:spacing w:before="220"/>
        <w:ind w:firstLine="540"/>
        <w:jc w:val="both"/>
        <w:rPr>
          <w:rFonts w:ascii="PT Astra Serif" w:hAnsi="PT Astra Serif"/>
          <w:sz w:val="24"/>
          <w:szCs w:val="24"/>
        </w:rPr>
      </w:pPr>
      <w:bookmarkStart w:id="64" w:name="P699"/>
      <w:bookmarkEnd w:id="64"/>
      <w:r w:rsidRPr="00275495">
        <w:rPr>
          <w:rFonts w:ascii="PT Astra Serif" w:hAnsi="PT Astra Serif"/>
          <w:sz w:val="24"/>
          <w:szCs w:val="24"/>
        </w:rPr>
        <w:t xml:space="preserve">7) согласие получателя гранта на осуществление Министерством проверок соблюдения получателем гранта условий и порядка, установленных при предоставлении гранта, в том числе в части достижения результатов предоставления гранта, а также на осуществление органами государственного финансового контроля проверок в соответствии со </w:t>
      </w:r>
      <w:hyperlink r:id="rId352" w:history="1">
        <w:r w:rsidRPr="00275495">
          <w:rPr>
            <w:rFonts w:ascii="PT Astra Serif" w:hAnsi="PT Astra Serif"/>
            <w:sz w:val="24"/>
            <w:szCs w:val="24"/>
          </w:rPr>
          <w:t>статьями 268.1</w:t>
        </w:r>
      </w:hyperlink>
      <w:r w:rsidRPr="00275495">
        <w:rPr>
          <w:rFonts w:ascii="PT Astra Serif" w:hAnsi="PT Astra Serif"/>
          <w:sz w:val="24"/>
          <w:szCs w:val="24"/>
        </w:rPr>
        <w:t xml:space="preserve"> и </w:t>
      </w:r>
      <w:hyperlink r:id="rId353" w:history="1">
        <w:r w:rsidRPr="00275495">
          <w:rPr>
            <w:rFonts w:ascii="PT Astra Serif" w:hAnsi="PT Astra Serif"/>
            <w:sz w:val="24"/>
            <w:szCs w:val="24"/>
          </w:rPr>
          <w:t>269.2</w:t>
        </w:r>
      </w:hyperlink>
      <w:r w:rsidRPr="00275495">
        <w:rPr>
          <w:rFonts w:ascii="PT Astra Serif" w:hAnsi="PT Astra Serif"/>
          <w:sz w:val="24"/>
          <w:szCs w:val="24"/>
        </w:rPr>
        <w:t xml:space="preserve"> Бюджетного кодекса Российской Федерации;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54"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21.07.2022 N 418-П)</w:t>
      </w:r>
    </w:p>
    <w:p w:rsidR="00275495" w:rsidRPr="00275495" w:rsidRDefault="00275495">
      <w:pPr>
        <w:pStyle w:val="ConsPlusNormal"/>
        <w:spacing w:before="220"/>
        <w:ind w:firstLine="540"/>
        <w:jc w:val="both"/>
        <w:rPr>
          <w:rFonts w:ascii="PT Astra Serif" w:hAnsi="PT Astra Serif"/>
          <w:sz w:val="24"/>
          <w:szCs w:val="24"/>
        </w:rPr>
      </w:pPr>
      <w:bookmarkStart w:id="65" w:name="P701"/>
      <w:bookmarkEnd w:id="65"/>
      <w:r w:rsidRPr="00275495">
        <w:rPr>
          <w:rFonts w:ascii="PT Astra Serif" w:hAnsi="PT Astra Serif"/>
          <w:sz w:val="24"/>
          <w:szCs w:val="24"/>
        </w:rPr>
        <w:t>8) запрет приобретения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(пп. 8 в ред. </w:t>
      </w:r>
      <w:hyperlink r:id="rId355"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21.07.2022 N 418-П)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9) запрет приобретения за счет средств гранта имущества у членов данного кооператива (включая ассоциированных членов кооператива), а также запрет на продажу, дарение, передачу в аренду, обмен или взнос в виде пая, вклад или отчуждение иным образом в соответствии с законодательством Российской Федерации в течение 5 лет с даты получения гранта, имущества, приобретенного за счет гранта;</w:t>
      </w:r>
    </w:p>
    <w:p w:rsidR="00275495" w:rsidRPr="00275495" w:rsidRDefault="00275495">
      <w:pPr>
        <w:pStyle w:val="ConsPlusNormal"/>
        <w:spacing w:before="220"/>
        <w:ind w:firstLine="540"/>
        <w:jc w:val="both"/>
        <w:rPr>
          <w:rFonts w:ascii="PT Astra Serif" w:hAnsi="PT Astra Serif"/>
          <w:sz w:val="24"/>
          <w:szCs w:val="24"/>
        </w:rPr>
      </w:pPr>
      <w:bookmarkStart w:id="66" w:name="P704"/>
      <w:bookmarkEnd w:id="66"/>
      <w:r w:rsidRPr="00275495">
        <w:rPr>
          <w:rFonts w:ascii="PT Astra Serif" w:hAnsi="PT Astra Serif"/>
          <w:sz w:val="24"/>
          <w:szCs w:val="24"/>
        </w:rPr>
        <w:t>10) обязанность получателя гранта использовать грант в соответствии с Планом затрат, прилагаемым к соглашению;</w:t>
      </w:r>
    </w:p>
    <w:p w:rsidR="00275495" w:rsidRPr="00275495" w:rsidRDefault="00275495">
      <w:pPr>
        <w:pStyle w:val="ConsPlusNormal"/>
        <w:spacing w:before="220"/>
        <w:ind w:firstLine="540"/>
        <w:jc w:val="both"/>
        <w:rPr>
          <w:rFonts w:ascii="PT Astra Serif" w:hAnsi="PT Astra Serif"/>
          <w:sz w:val="24"/>
          <w:szCs w:val="24"/>
        </w:rPr>
      </w:pPr>
      <w:bookmarkStart w:id="67" w:name="P705"/>
      <w:bookmarkEnd w:id="67"/>
      <w:r w:rsidRPr="00275495">
        <w:rPr>
          <w:rFonts w:ascii="PT Astra Serif" w:hAnsi="PT Astra Serif"/>
          <w:sz w:val="24"/>
          <w:szCs w:val="24"/>
        </w:rPr>
        <w:t xml:space="preserve">11) обязанность получателя гранта представлять в Министерство отчетность, установленную </w:t>
      </w:r>
      <w:hyperlink w:anchor="P717" w:history="1">
        <w:r w:rsidRPr="00275495">
          <w:rPr>
            <w:rFonts w:ascii="PT Astra Serif" w:hAnsi="PT Astra Serif"/>
            <w:sz w:val="24"/>
            <w:szCs w:val="24"/>
          </w:rPr>
          <w:t>пунктом 32</w:t>
        </w:r>
      </w:hyperlink>
      <w:r w:rsidRPr="00275495">
        <w:rPr>
          <w:rFonts w:ascii="PT Astra Serif" w:hAnsi="PT Astra Serif"/>
          <w:sz w:val="24"/>
          <w:szCs w:val="24"/>
        </w:rPr>
        <w:t xml:space="preserve"> настоящих Правил, сроки и формы представления в Министерство дополнительной отчетности о достижении результата предоставления гранта, а также перечень документов, подтверждающих использование гранта в соответствии с Планом затрат, прилагаемым к соглашению, и сроки их представления в Министерство;</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12) обязанность внесения имущества, приобретенного в целях развития материально-технической базы за счет гранта в неделимый фонд сельскохозяйственного потребительского кооператива;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13) значение результата предоставления гранта.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lastRenderedPageBreak/>
        <w:t>В случае уменьшения Министерству ранее доведенных до него лимитов бюджетных обязательств на предоставление грантов, приводящего к невозможности предоставления гранта его получателю в объеме, сведения о котором содержатся в соглашении, в соглашение подлежат включению условия о согласовании новых условий соглашения или о расторжении соглашения в случае недостижения Министерством и получателем гранта согласия относительно таких новых условий.</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 29 в ред. </w:t>
      </w:r>
      <w:hyperlink r:id="rId356"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09.03.2022 N 111-П)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30. Грант перечисляется единовременно не позднее десятого рабочего дня после дня принятия Министерством решения о предоставлении гранта с лицевого счета Министерства, открытого в Министерстве финансов Ульяновской области, на расчетный счет, открытый получателю гранта в кредитной организации.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 30 в ред. </w:t>
      </w:r>
      <w:hyperlink r:id="rId357"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09.03.2022 N 111-П)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31. Результатами предоставления гранта являются:</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 увеличение числа работников, зарегистрированных в Пенсионном фонде Российской Федерации, Фонде социального страхования Российской Федерации, принятых сельскохозяйственным потребительским кооперативом не позднее срока, определенного соглашением;</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58"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2) прирост объема сельскохозяйственной продукции, реализованной получателем гранта в отчетном году по отношению к предыдущему году в результате осуществления деятельности, предусмотренной Проектом, в размере, определенном соглашением. Прирост объема сельскохозяйственной продукции, реализованной получателем гранта во втором, третьем, четвертом и пятом отчетном годах по отношению к предыдущему году в результате осуществления деятельности, предусмотренной Проектом, не менее чем на 1 процент.</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(пп. 2 в ред. </w:t>
      </w:r>
      <w:hyperlink r:id="rId359"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bookmarkStart w:id="68" w:name="P717"/>
      <w:bookmarkEnd w:id="68"/>
      <w:r w:rsidRPr="00275495">
        <w:rPr>
          <w:rFonts w:ascii="PT Astra Serif" w:hAnsi="PT Astra Serif"/>
          <w:sz w:val="24"/>
          <w:szCs w:val="24"/>
        </w:rPr>
        <w:t>32. Победитель конкурсного отбора, получивший грант (далее - получатель гранта), представляет в Министерство:</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 отчет о достижении значений результатов предоставления гранта, составленный по форме, определенной типовой формой соглашения о предоставлении гранта в форме субсидии, установленной Министерством финансов Российской Федерации для соответствующего вида гранта в форме субсидии, - в срок не позднее 10-го рабочего дня первого месяца года, следующего за годом, в котором получателю гранта предоставлен грант;</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(пп. 1 в ред. </w:t>
      </w:r>
      <w:hyperlink r:id="rId360"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21.07.2022 N 418-П)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2) отчет об осуществлении расходов, источником финансового обеспечения которых является грант, составленный по форме, определенной типовой формой соглашения о предоставлении гранта в форме субсидии, установленной Министерством финансов Российской Федерации для соответствующего вида гранта в форме субсидии, - ежеквартально не позднее 10-го рабочего дня первого месяца квартала, следующего за истекшим кварталом, в течение срока, установленного для использования гранта в соответствии с подпунктом 3 пункта 29 настоящих Правил, за исключением случая, когда грант использован в полном объеме до истечения указанного срока, и отчет, указанный в настоящем подпункте, за квартал, в котором грант был использован в полном объеме, представлен получателем гранта своевременный в соответствии с настоящим подпунктом.</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(пп. 2 в ред. </w:t>
      </w:r>
      <w:hyperlink r:id="rId361"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21.07.2022 N 418-П)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Министерство вправе установить в соглашении сроки и формы представления </w:t>
      </w:r>
      <w:r w:rsidRPr="00275495">
        <w:rPr>
          <w:rFonts w:ascii="PT Astra Serif" w:hAnsi="PT Astra Serif"/>
          <w:sz w:val="24"/>
          <w:szCs w:val="24"/>
        </w:rPr>
        <w:lastRenderedPageBreak/>
        <w:t>получателем гранта дополнительной отчетности за первый и последующие отчетные годы.</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При поступлении в Министерство заявления получателя гранта о внесении изменений в План затрат в течение 15 рабочих дней Министерство организует проведение заседания конкурсной комиссии.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Изменения в План затрат могут быть внесены на основании решения конкурсной комиссии, отраженного в протоколе заседания конкурсной комиссии, один раз в течение 12 месяцев со дня предоставления гранта.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Внесение изменений в План затрат после использования гранта на цели, не предусмотренные Планом затрат, не допускается.</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(п. 32 в ред. </w:t>
      </w:r>
      <w:hyperlink r:id="rId362"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33. Министерство обеспечивает соблюдение получателями грантов условий, целей и порядка, установленных при предоставлении грантов. Министерство и органы государственного финансового контроля осуществляют проверки, указанные в </w:t>
      </w:r>
      <w:hyperlink w:anchor="P696" w:history="1">
        <w:r w:rsidRPr="00275495">
          <w:rPr>
            <w:rFonts w:ascii="PT Astra Serif" w:hAnsi="PT Astra Serif"/>
            <w:sz w:val="24"/>
            <w:szCs w:val="24"/>
          </w:rPr>
          <w:t>подпунктах 4</w:t>
        </w:r>
      </w:hyperlink>
      <w:r w:rsidRPr="00275495">
        <w:rPr>
          <w:rFonts w:ascii="PT Astra Serif" w:hAnsi="PT Astra Serif"/>
          <w:sz w:val="24"/>
          <w:szCs w:val="24"/>
        </w:rPr>
        <w:t xml:space="preserve"> и </w:t>
      </w:r>
      <w:hyperlink w:anchor="P699" w:history="1">
        <w:r w:rsidRPr="00275495">
          <w:rPr>
            <w:rFonts w:ascii="PT Astra Serif" w:hAnsi="PT Astra Serif"/>
            <w:sz w:val="24"/>
            <w:szCs w:val="24"/>
          </w:rPr>
          <w:t>7 пункта 29</w:t>
        </w:r>
      </w:hyperlink>
      <w:r w:rsidRPr="00275495">
        <w:rPr>
          <w:rFonts w:ascii="PT Astra Serif" w:hAnsi="PT Astra Serif"/>
          <w:sz w:val="24"/>
          <w:szCs w:val="24"/>
        </w:rPr>
        <w:t xml:space="preserve"> настоящих Правил.</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постановлений Правительства Ульяновской области от 10.08.2021 </w:t>
      </w:r>
      <w:hyperlink r:id="rId363" w:history="1">
        <w:r w:rsidRPr="00275495">
          <w:rPr>
            <w:rFonts w:ascii="PT Astra Serif" w:hAnsi="PT Astra Serif"/>
            <w:sz w:val="24"/>
            <w:szCs w:val="24"/>
          </w:rPr>
          <w:t>N 365-П</w:t>
        </w:r>
      </w:hyperlink>
      <w:r w:rsidRPr="00275495">
        <w:rPr>
          <w:rFonts w:ascii="PT Astra Serif" w:hAnsi="PT Astra Serif"/>
          <w:sz w:val="24"/>
          <w:szCs w:val="24"/>
        </w:rPr>
        <w:t xml:space="preserve">, от 09.03.2022 </w:t>
      </w:r>
      <w:hyperlink r:id="rId364" w:history="1">
        <w:r w:rsidRPr="00275495">
          <w:rPr>
            <w:rFonts w:ascii="PT Astra Serif" w:hAnsi="PT Astra Serif"/>
            <w:sz w:val="24"/>
            <w:szCs w:val="24"/>
          </w:rPr>
          <w:t>N 111-П</w:t>
        </w:r>
      </w:hyperlink>
      <w:r w:rsidRPr="00275495">
        <w:rPr>
          <w:rFonts w:ascii="PT Astra Serif" w:hAnsi="PT Astra Serif"/>
          <w:sz w:val="24"/>
          <w:szCs w:val="24"/>
        </w:rPr>
        <w:t xml:space="preserve">, от 21.07.2022 </w:t>
      </w:r>
      <w:hyperlink r:id="rId365" w:history="1">
        <w:r w:rsidRPr="00275495">
          <w:rPr>
            <w:rFonts w:ascii="PT Astra Serif" w:hAnsi="PT Astra Serif"/>
            <w:sz w:val="24"/>
            <w:szCs w:val="24"/>
          </w:rPr>
          <w:t>N 418-П</w:t>
        </w:r>
      </w:hyperlink>
      <w:r w:rsidRPr="00275495">
        <w:rPr>
          <w:rFonts w:ascii="PT Astra Serif" w:hAnsi="PT Astra Serif"/>
          <w:sz w:val="24"/>
          <w:szCs w:val="24"/>
        </w:rPr>
        <w:t>)</w:t>
      </w:r>
    </w:p>
    <w:p w:rsidR="00275495" w:rsidRPr="00275495" w:rsidRDefault="00275495">
      <w:pPr>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275495" w:rsidRPr="002754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495" w:rsidRPr="00275495" w:rsidRDefault="00275495">
            <w:pPr>
              <w:spacing w:after="1" w:line="0" w:lineRule="atLeast"/>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5495" w:rsidRPr="00275495" w:rsidRDefault="00275495">
            <w:pPr>
              <w:spacing w:after="1" w:line="0" w:lineRule="atLeast"/>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01.01.2023</w:t>
            </w:r>
          </w:p>
        </w:tc>
        <w:tc>
          <w:tcPr>
            <w:tcW w:w="113" w:type="dxa"/>
            <w:tcBorders>
              <w:top w:val="nil"/>
              <w:left w:val="nil"/>
              <w:bottom w:val="nil"/>
              <w:right w:val="nil"/>
            </w:tcBorders>
            <w:shd w:val="clear" w:color="auto" w:fill="F4F3F8"/>
            <w:tcMar>
              <w:top w:w="0" w:type="dxa"/>
              <w:left w:w="0" w:type="dxa"/>
              <w:bottom w:w="0" w:type="dxa"/>
              <w:right w:w="0" w:type="dxa"/>
            </w:tcMar>
          </w:tcPr>
          <w:p w:rsidR="00275495" w:rsidRPr="00275495" w:rsidRDefault="00275495">
            <w:pPr>
              <w:spacing w:after="1" w:line="0" w:lineRule="atLeast"/>
              <w:rPr>
                <w:rFonts w:ascii="PT Astra Serif" w:hAnsi="PT Astra Serif"/>
                <w:sz w:val="24"/>
                <w:szCs w:val="24"/>
              </w:rPr>
            </w:pPr>
          </w:p>
        </w:tc>
      </w:tr>
    </w:tbl>
    <w:p w:rsidR="00275495" w:rsidRPr="00275495" w:rsidRDefault="00275495">
      <w:pPr>
        <w:pStyle w:val="ConsPlusNormal"/>
        <w:spacing w:before="280"/>
        <w:ind w:firstLine="540"/>
        <w:jc w:val="both"/>
        <w:rPr>
          <w:rFonts w:ascii="PT Astra Serif" w:hAnsi="PT Astra Serif"/>
          <w:sz w:val="24"/>
          <w:szCs w:val="24"/>
        </w:rPr>
      </w:pPr>
      <w:r w:rsidRPr="00275495">
        <w:rPr>
          <w:rFonts w:ascii="PT Astra Serif" w:hAnsi="PT Astra Serif"/>
          <w:sz w:val="24"/>
          <w:szCs w:val="24"/>
        </w:rPr>
        <w:t>Министерство и Министерство финансов Ульяновской области проводят мониторинг достижения результатов предоставления субсидии исходя из достижения значений результатов предоставления субсидии и событий, отражающих факт завершения соответствующих мероприятий по получению результатов предоставления субсидии (контрольные точки), в порядке и по формам, которые установлены Министерством финансов Российской Федерации.</w:t>
      </w:r>
    </w:p>
    <w:p w:rsidR="00275495" w:rsidRPr="00275495" w:rsidRDefault="00275495">
      <w:pPr>
        <w:pStyle w:val="ConsPlusNormal"/>
        <w:spacing w:before="220"/>
        <w:ind w:firstLine="540"/>
        <w:jc w:val="both"/>
        <w:rPr>
          <w:rFonts w:ascii="PT Astra Serif" w:hAnsi="PT Astra Serif"/>
          <w:sz w:val="24"/>
          <w:szCs w:val="24"/>
        </w:rPr>
      </w:pPr>
      <w:bookmarkStart w:id="69" w:name="P731"/>
      <w:bookmarkEnd w:id="69"/>
      <w:r w:rsidRPr="00275495">
        <w:rPr>
          <w:rFonts w:ascii="PT Astra Serif" w:hAnsi="PT Astra Serif"/>
          <w:sz w:val="24"/>
          <w:szCs w:val="24"/>
        </w:rPr>
        <w:t xml:space="preserve">34. В случае нарушения получателем гранта, а равно контрагентами условий, установленных при предоставлении гранта, и (или) установления факта наличия в представленных получателем гранта документах недостоверных сведений, и (или) несоблюдения получателем гранта одного или нескольких условий соглашения, предусмотренных </w:t>
      </w:r>
      <w:hyperlink w:anchor="P692" w:history="1">
        <w:r w:rsidRPr="00275495">
          <w:rPr>
            <w:rFonts w:ascii="PT Astra Serif" w:hAnsi="PT Astra Serif"/>
            <w:sz w:val="24"/>
            <w:szCs w:val="24"/>
          </w:rPr>
          <w:t>подпунктами 1</w:t>
        </w:r>
      </w:hyperlink>
      <w:r w:rsidRPr="00275495">
        <w:rPr>
          <w:rFonts w:ascii="PT Astra Serif" w:hAnsi="PT Astra Serif"/>
          <w:sz w:val="24"/>
          <w:szCs w:val="24"/>
        </w:rPr>
        <w:t xml:space="preserve">, </w:t>
      </w:r>
      <w:hyperlink w:anchor="P695" w:history="1">
        <w:r w:rsidRPr="00275495">
          <w:rPr>
            <w:rFonts w:ascii="PT Astra Serif" w:hAnsi="PT Astra Serif"/>
            <w:sz w:val="24"/>
            <w:szCs w:val="24"/>
          </w:rPr>
          <w:t>3</w:t>
        </w:r>
      </w:hyperlink>
      <w:r w:rsidRPr="00275495">
        <w:rPr>
          <w:rFonts w:ascii="PT Astra Serif" w:hAnsi="PT Astra Serif"/>
          <w:sz w:val="24"/>
          <w:szCs w:val="24"/>
        </w:rPr>
        <w:t xml:space="preserve"> - </w:t>
      </w:r>
      <w:hyperlink w:anchor="P697" w:history="1">
        <w:r w:rsidRPr="00275495">
          <w:rPr>
            <w:rFonts w:ascii="PT Astra Serif" w:hAnsi="PT Astra Serif"/>
            <w:sz w:val="24"/>
            <w:szCs w:val="24"/>
          </w:rPr>
          <w:t>5</w:t>
        </w:r>
      </w:hyperlink>
      <w:r w:rsidRPr="00275495">
        <w:rPr>
          <w:rFonts w:ascii="PT Astra Serif" w:hAnsi="PT Astra Serif"/>
          <w:sz w:val="24"/>
          <w:szCs w:val="24"/>
        </w:rPr>
        <w:t xml:space="preserve"> и </w:t>
      </w:r>
      <w:hyperlink w:anchor="P701" w:history="1">
        <w:r w:rsidRPr="00275495">
          <w:rPr>
            <w:rFonts w:ascii="PT Astra Serif" w:hAnsi="PT Astra Serif"/>
            <w:sz w:val="24"/>
            <w:szCs w:val="24"/>
          </w:rPr>
          <w:t>8</w:t>
        </w:r>
      </w:hyperlink>
      <w:r w:rsidRPr="00275495">
        <w:rPr>
          <w:rFonts w:ascii="PT Astra Serif" w:hAnsi="PT Astra Serif"/>
          <w:sz w:val="24"/>
          <w:szCs w:val="24"/>
        </w:rPr>
        <w:t xml:space="preserve"> - </w:t>
      </w:r>
      <w:hyperlink w:anchor="P705" w:history="1">
        <w:r w:rsidRPr="00275495">
          <w:rPr>
            <w:rFonts w:ascii="PT Astra Serif" w:hAnsi="PT Astra Serif"/>
            <w:sz w:val="24"/>
            <w:szCs w:val="24"/>
          </w:rPr>
          <w:t>11 пункта 29</w:t>
        </w:r>
      </w:hyperlink>
      <w:r w:rsidRPr="00275495">
        <w:rPr>
          <w:rFonts w:ascii="PT Astra Serif" w:hAnsi="PT Astra Serif"/>
          <w:sz w:val="24"/>
          <w:szCs w:val="24"/>
        </w:rPr>
        <w:t xml:space="preserve"> настоящих Правил, выявленных в том числе по результатам проверок, проведенных Министерством или органом государственного финансового контроля, грант (средства, полученные контрагентами за счет гранта) подлежит возврату в областной бюджет Ульяновской области в той части, которая использована получателем гранта (контрагентами) с указанными нарушениями.</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66"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21.07.2022 N 418-П)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В случае использования гранта получателем гранта не в полном объеме в течение срока, установленного </w:t>
      </w:r>
      <w:hyperlink w:anchor="P695" w:history="1">
        <w:r w:rsidRPr="00275495">
          <w:rPr>
            <w:rFonts w:ascii="PT Astra Serif" w:hAnsi="PT Astra Serif"/>
            <w:sz w:val="24"/>
            <w:szCs w:val="24"/>
          </w:rPr>
          <w:t>подпунктом 3 пункта 29</w:t>
        </w:r>
      </w:hyperlink>
      <w:r w:rsidRPr="00275495">
        <w:rPr>
          <w:rFonts w:ascii="PT Astra Serif" w:hAnsi="PT Astra Serif"/>
          <w:sz w:val="24"/>
          <w:szCs w:val="24"/>
        </w:rPr>
        <w:t xml:space="preserve"> настоящих Правил, в том числе в случае его продления, возврату в областной бюджет Ульяновской области подлежит остаток гранта в объеме неиспользованного гранта.</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67"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09.03.2022 N 111-П)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В случае непредставления или несвоевременного представления получателем гранта отчетности, установленной </w:t>
      </w:r>
      <w:hyperlink w:anchor="P717" w:history="1">
        <w:r w:rsidRPr="00275495">
          <w:rPr>
            <w:rFonts w:ascii="PT Astra Serif" w:hAnsi="PT Astra Serif"/>
            <w:sz w:val="24"/>
            <w:szCs w:val="24"/>
          </w:rPr>
          <w:t>пунктом 32</w:t>
        </w:r>
      </w:hyperlink>
      <w:r w:rsidRPr="00275495">
        <w:rPr>
          <w:rFonts w:ascii="PT Astra Serif" w:hAnsi="PT Astra Serif"/>
          <w:sz w:val="24"/>
          <w:szCs w:val="24"/>
        </w:rPr>
        <w:t xml:space="preserve"> настоящих Правил, дополнительной отчетности о достижении значений результатов предоставления гранта и (или) документов, подтверждающих использование гранта, установленных </w:t>
      </w:r>
      <w:hyperlink w:anchor="P705" w:history="1">
        <w:r w:rsidRPr="00275495">
          <w:rPr>
            <w:rFonts w:ascii="PT Astra Serif" w:hAnsi="PT Astra Serif"/>
            <w:sz w:val="24"/>
            <w:szCs w:val="24"/>
          </w:rPr>
          <w:t>подпунктом 11 пункта 29</w:t>
        </w:r>
      </w:hyperlink>
      <w:r w:rsidRPr="00275495">
        <w:rPr>
          <w:rFonts w:ascii="PT Astra Serif" w:hAnsi="PT Astra Serif"/>
          <w:sz w:val="24"/>
          <w:szCs w:val="24"/>
        </w:rPr>
        <w:t xml:space="preserve"> настоящих Правил, грант подлежит возврату в областной бюджет Ульяновской области в полном объеме.</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lastRenderedPageBreak/>
        <w:t xml:space="preserve">(в ред. постановлений Правительства Ульяновской области от 28.05.2021 </w:t>
      </w:r>
      <w:hyperlink r:id="rId368" w:history="1">
        <w:r w:rsidRPr="00275495">
          <w:rPr>
            <w:rFonts w:ascii="PT Astra Serif" w:hAnsi="PT Astra Serif"/>
            <w:sz w:val="24"/>
            <w:szCs w:val="24"/>
          </w:rPr>
          <w:t>N 213-П</w:t>
        </w:r>
      </w:hyperlink>
      <w:r w:rsidRPr="00275495">
        <w:rPr>
          <w:rFonts w:ascii="PT Astra Serif" w:hAnsi="PT Astra Serif"/>
          <w:sz w:val="24"/>
          <w:szCs w:val="24"/>
        </w:rPr>
        <w:t xml:space="preserve">, от 09.03.2022 </w:t>
      </w:r>
      <w:hyperlink r:id="rId369" w:history="1">
        <w:r w:rsidRPr="00275495">
          <w:rPr>
            <w:rFonts w:ascii="PT Astra Serif" w:hAnsi="PT Astra Serif"/>
            <w:sz w:val="24"/>
            <w:szCs w:val="24"/>
          </w:rPr>
          <w:t>N 111-П</w:t>
        </w:r>
      </w:hyperlink>
      <w:r w:rsidRPr="00275495">
        <w:rPr>
          <w:rFonts w:ascii="PT Astra Serif" w:hAnsi="PT Astra Serif"/>
          <w:sz w:val="24"/>
          <w:szCs w:val="24"/>
        </w:rPr>
        <w:t xml:space="preserve">, от 21.07.2022 </w:t>
      </w:r>
      <w:hyperlink r:id="rId370" w:history="1">
        <w:r w:rsidRPr="00275495">
          <w:rPr>
            <w:rFonts w:ascii="PT Astra Serif" w:hAnsi="PT Astra Serif"/>
            <w:sz w:val="24"/>
            <w:szCs w:val="24"/>
          </w:rPr>
          <w:t>N 418-П</w:t>
        </w:r>
      </w:hyperlink>
      <w:r w:rsidRPr="00275495">
        <w:rPr>
          <w:rFonts w:ascii="PT Astra Serif" w:hAnsi="PT Astra Serif"/>
          <w:sz w:val="24"/>
          <w:szCs w:val="24"/>
        </w:rPr>
        <w:t>)</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В случае если получателем гранта не в полном объеме представлены документы, подтверждающие использование гранта в соответствии с Планом затрат, указанных в </w:t>
      </w:r>
      <w:hyperlink w:anchor="P704" w:history="1">
        <w:r w:rsidRPr="00275495">
          <w:rPr>
            <w:rFonts w:ascii="PT Astra Serif" w:hAnsi="PT Astra Serif"/>
            <w:sz w:val="24"/>
            <w:szCs w:val="24"/>
          </w:rPr>
          <w:t>подпункте 10 пункта 29</w:t>
        </w:r>
      </w:hyperlink>
      <w:r w:rsidRPr="00275495">
        <w:rPr>
          <w:rFonts w:ascii="PT Astra Serif" w:hAnsi="PT Astra Serif"/>
          <w:sz w:val="24"/>
          <w:szCs w:val="24"/>
        </w:rPr>
        <w:t xml:space="preserve"> настоящих Правил, представлены документы в подтверждение использования гранта, содержащие недостоверные сведения, возврату в областной бюджет Ульяновской области подлежит только та часть гранта, использование которой не подтверждено указанными документами в полном объеме, и (или) та часть гранта, использование которой подтверждено документами, содержащими недостоверные сведения.</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71"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09.03.2022 N 111-П)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В случае непредставления или несвоевременного представления получателем гранта документов, подтверждающих использование гранта в соответствии с Планом затрат, а также отчета о достижении значений результатов предоставления гранта и (или) дополнительной отчетности грант подлежит возврату в областной бюджет Ульяновской области в полном объеме.</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72"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21.07.2022 N 418-П)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В случае недостижения получателем гранта результатов предоставления гранта, в том числе по вине контрагентов, грант подлежит возврату в областной бюджет Ульяновской области в объеме, определяемом по следующей формуле:</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73"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21.07.2022 N 418-П)</w:t>
      </w: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ind w:firstLine="540"/>
        <w:jc w:val="both"/>
        <w:rPr>
          <w:rFonts w:ascii="PT Astra Serif" w:hAnsi="PT Astra Serif"/>
          <w:sz w:val="24"/>
          <w:szCs w:val="24"/>
        </w:rPr>
      </w:pPr>
      <w:r w:rsidRPr="00275495">
        <w:rPr>
          <w:rFonts w:ascii="PT Astra Serif" w:hAnsi="PT Astra Serif"/>
          <w:sz w:val="24"/>
          <w:szCs w:val="24"/>
        </w:rPr>
        <w:t>V</w:t>
      </w:r>
      <w:r w:rsidRPr="00275495">
        <w:rPr>
          <w:rFonts w:ascii="PT Astra Serif" w:hAnsi="PT Astra Serif"/>
          <w:sz w:val="24"/>
          <w:szCs w:val="24"/>
          <w:vertAlign w:val="subscript"/>
        </w:rPr>
        <w:t>возврата</w:t>
      </w:r>
      <w:r w:rsidRPr="00275495">
        <w:rPr>
          <w:rFonts w:ascii="PT Astra Serif" w:hAnsi="PT Astra Serif"/>
          <w:sz w:val="24"/>
          <w:szCs w:val="24"/>
        </w:rPr>
        <w:t xml:space="preserve"> = V</w:t>
      </w:r>
      <w:r w:rsidRPr="00275495">
        <w:rPr>
          <w:rFonts w:ascii="PT Astra Serif" w:hAnsi="PT Astra Serif"/>
          <w:sz w:val="24"/>
          <w:szCs w:val="24"/>
          <w:vertAlign w:val="subscript"/>
        </w:rPr>
        <w:t>гранта</w:t>
      </w:r>
      <w:r w:rsidRPr="00275495">
        <w:rPr>
          <w:rFonts w:ascii="PT Astra Serif" w:hAnsi="PT Astra Serif"/>
          <w:sz w:val="24"/>
          <w:szCs w:val="24"/>
        </w:rPr>
        <w:t xml:space="preserve"> X k x m / n, где:</w:t>
      </w: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ind w:firstLine="540"/>
        <w:jc w:val="both"/>
        <w:rPr>
          <w:rFonts w:ascii="PT Astra Serif" w:hAnsi="PT Astra Serif"/>
          <w:sz w:val="24"/>
          <w:szCs w:val="24"/>
        </w:rPr>
      </w:pPr>
      <w:r w:rsidRPr="00275495">
        <w:rPr>
          <w:rFonts w:ascii="PT Astra Serif" w:hAnsi="PT Astra Serif"/>
          <w:sz w:val="24"/>
          <w:szCs w:val="24"/>
        </w:rPr>
        <w:t>V</w:t>
      </w:r>
      <w:r w:rsidRPr="00275495">
        <w:rPr>
          <w:rFonts w:ascii="PT Astra Serif" w:hAnsi="PT Astra Serif"/>
          <w:sz w:val="24"/>
          <w:szCs w:val="24"/>
          <w:vertAlign w:val="subscript"/>
        </w:rPr>
        <w:t>возврата</w:t>
      </w:r>
      <w:r w:rsidRPr="00275495">
        <w:rPr>
          <w:rFonts w:ascii="PT Astra Serif" w:hAnsi="PT Astra Serif"/>
          <w:sz w:val="24"/>
          <w:szCs w:val="24"/>
        </w:rPr>
        <w:t xml:space="preserve"> = объем гранта, подлежащий возврату получателем гранта в областной бюджет Ульяновской области;</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V</w:t>
      </w:r>
      <w:r w:rsidRPr="00275495">
        <w:rPr>
          <w:rFonts w:ascii="PT Astra Serif" w:hAnsi="PT Astra Serif"/>
          <w:sz w:val="24"/>
          <w:szCs w:val="24"/>
          <w:vertAlign w:val="subscript"/>
        </w:rPr>
        <w:t>гранта</w:t>
      </w:r>
      <w:r w:rsidRPr="00275495">
        <w:rPr>
          <w:rFonts w:ascii="PT Astra Serif" w:hAnsi="PT Astra Serif"/>
          <w:sz w:val="24"/>
          <w:szCs w:val="24"/>
        </w:rPr>
        <w:t xml:space="preserve"> - размер гранта, предоставленного получателю гранта;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k - значение коэффициента для определения суммы гранта, подлежащей возврату (далее - значение коэффициента возврата гранта);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m - количество показателей, необходимых для достижения результатов предоставления гранта, по которым индекс, отражающий уровень недостижения плановых значений i-го показателя, необходимого для достижения результатов предоставления гранта, имеет положительное значение;</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n - общее количество показателей, необходимых для достижения результатов предоставления гранта.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35. Значение коэффициента возврата гранта рассчитывается по формуле:</w:t>
      </w: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ind w:firstLine="540"/>
        <w:jc w:val="both"/>
        <w:rPr>
          <w:rFonts w:ascii="PT Astra Serif" w:hAnsi="PT Astra Serif"/>
          <w:sz w:val="24"/>
          <w:szCs w:val="24"/>
        </w:rPr>
      </w:pPr>
      <w:r w:rsidRPr="00275495">
        <w:rPr>
          <w:rFonts w:ascii="PT Astra Serif" w:hAnsi="PT Astra Serif"/>
          <w:position w:val="-8"/>
          <w:sz w:val="24"/>
          <w:szCs w:val="24"/>
        </w:rPr>
        <w:pict>
          <v:shape id="_x0000_i1025" style="width:81.55pt;height:19.85pt" coordsize="" o:spt="100" adj="0,,0" path="" filled="f" stroked="f">
            <v:stroke joinstyle="miter"/>
            <v:imagedata r:id="rId374" o:title="base_23628_64606_32768"/>
            <v:formulas/>
            <v:path o:connecttype="segments"/>
          </v:shape>
        </w:pict>
      </w: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ind w:firstLine="540"/>
        <w:jc w:val="both"/>
        <w:rPr>
          <w:rFonts w:ascii="PT Astra Serif" w:hAnsi="PT Astra Serif"/>
          <w:sz w:val="24"/>
          <w:szCs w:val="24"/>
        </w:rPr>
      </w:pPr>
      <w:r w:rsidRPr="00275495">
        <w:rPr>
          <w:rFonts w:ascii="PT Astra Serif" w:hAnsi="PT Astra Serif"/>
          <w:sz w:val="24"/>
          <w:szCs w:val="24"/>
        </w:rPr>
        <w:t>D</w:t>
      </w:r>
      <w:r w:rsidRPr="00275495">
        <w:rPr>
          <w:rFonts w:ascii="PT Astra Serif" w:hAnsi="PT Astra Serif"/>
          <w:sz w:val="24"/>
          <w:szCs w:val="24"/>
          <w:vertAlign w:val="subscript"/>
        </w:rPr>
        <w:t>i</w:t>
      </w:r>
      <w:r w:rsidRPr="00275495">
        <w:rPr>
          <w:rFonts w:ascii="PT Astra Serif" w:hAnsi="PT Astra Serif"/>
          <w:sz w:val="24"/>
          <w:szCs w:val="24"/>
        </w:rPr>
        <w:t xml:space="preserve"> - индекс, отражающий уровень недостижения плановых значений i-го показателя, необходимого для достижения результатов предоставления гранта.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При расчете значения коэффициента возврата гранта используются только положительные значения индекса, отражающего уровень недостижения плановых значений i-го показателя, необходимого для достижения результатов предоставления гранта.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36. Индекс, отражающий уровень недостижения плановых значений i-го показателя, </w:t>
      </w:r>
      <w:r w:rsidRPr="00275495">
        <w:rPr>
          <w:rFonts w:ascii="PT Astra Serif" w:hAnsi="PT Astra Serif"/>
          <w:sz w:val="24"/>
          <w:szCs w:val="24"/>
        </w:rPr>
        <w:lastRenderedPageBreak/>
        <w:t>необходимого для достижения результатов предоставления гранта, рассчитывается по формуле:</w:t>
      </w: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ind w:firstLine="540"/>
        <w:jc w:val="both"/>
        <w:rPr>
          <w:rFonts w:ascii="PT Astra Serif" w:hAnsi="PT Astra Serif"/>
          <w:sz w:val="24"/>
          <w:szCs w:val="24"/>
        </w:rPr>
      </w:pPr>
      <w:r w:rsidRPr="00275495">
        <w:rPr>
          <w:rFonts w:ascii="PT Astra Serif" w:hAnsi="PT Astra Serif"/>
          <w:sz w:val="24"/>
          <w:szCs w:val="24"/>
        </w:rPr>
        <w:t>D</w:t>
      </w:r>
      <w:r w:rsidRPr="00275495">
        <w:rPr>
          <w:rFonts w:ascii="PT Astra Serif" w:hAnsi="PT Astra Serif"/>
          <w:sz w:val="24"/>
          <w:szCs w:val="24"/>
          <w:vertAlign w:val="subscript"/>
        </w:rPr>
        <w:t>i</w:t>
      </w:r>
      <w:r w:rsidRPr="00275495">
        <w:rPr>
          <w:rFonts w:ascii="PT Astra Serif" w:hAnsi="PT Astra Serif"/>
          <w:sz w:val="24"/>
          <w:szCs w:val="24"/>
        </w:rPr>
        <w:t xml:space="preserve"> = 1 - T</w:t>
      </w:r>
      <w:r w:rsidRPr="00275495">
        <w:rPr>
          <w:rFonts w:ascii="PT Astra Serif" w:hAnsi="PT Astra Serif"/>
          <w:sz w:val="24"/>
          <w:szCs w:val="24"/>
          <w:vertAlign w:val="subscript"/>
        </w:rPr>
        <w:t>i</w:t>
      </w:r>
      <w:r w:rsidRPr="00275495">
        <w:rPr>
          <w:rFonts w:ascii="PT Astra Serif" w:hAnsi="PT Astra Serif"/>
          <w:sz w:val="24"/>
          <w:szCs w:val="24"/>
        </w:rPr>
        <w:t xml:space="preserve"> / S</w:t>
      </w:r>
      <w:r w:rsidRPr="00275495">
        <w:rPr>
          <w:rFonts w:ascii="PT Astra Serif" w:hAnsi="PT Astra Serif"/>
          <w:sz w:val="24"/>
          <w:szCs w:val="24"/>
          <w:vertAlign w:val="subscript"/>
        </w:rPr>
        <w:t>i</w:t>
      </w:r>
      <w:r w:rsidRPr="00275495">
        <w:rPr>
          <w:rFonts w:ascii="PT Astra Serif" w:hAnsi="PT Astra Serif"/>
          <w:sz w:val="24"/>
          <w:szCs w:val="24"/>
        </w:rPr>
        <w:t>, где:</w:t>
      </w: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ind w:firstLine="540"/>
        <w:jc w:val="both"/>
        <w:rPr>
          <w:rFonts w:ascii="PT Astra Serif" w:hAnsi="PT Astra Serif"/>
          <w:sz w:val="24"/>
          <w:szCs w:val="24"/>
        </w:rPr>
      </w:pPr>
      <w:r w:rsidRPr="00275495">
        <w:rPr>
          <w:rFonts w:ascii="PT Astra Serif" w:hAnsi="PT Astra Serif"/>
          <w:sz w:val="24"/>
          <w:szCs w:val="24"/>
        </w:rPr>
        <w:t>Tj - фактически достигнутое значение i-го показателя, необходимого для достижения результатов предоставления гранта, на отчетную дату;</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Sj - плановое значение i-го показателя, необходимого для достижения результатов предоставления гранта, установленное соглашением.</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75"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04.08.2021 N 354-П)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37. Министерство обеспечивает возврат гранта (остатка гранта) в областной бюджет Ульяновской области путем направления получателю гранта в срок, не превышающий 30 календарных дней со дня установления хотя бы одного из указанных в </w:t>
      </w:r>
      <w:hyperlink w:anchor="P731" w:history="1">
        <w:r w:rsidRPr="00275495">
          <w:rPr>
            <w:rFonts w:ascii="PT Astra Serif" w:hAnsi="PT Astra Serif"/>
            <w:sz w:val="24"/>
            <w:szCs w:val="24"/>
          </w:rPr>
          <w:t>пункте 34</w:t>
        </w:r>
      </w:hyperlink>
      <w:r w:rsidRPr="00275495">
        <w:rPr>
          <w:rFonts w:ascii="PT Astra Serif" w:hAnsi="PT Astra Serif"/>
          <w:sz w:val="24"/>
          <w:szCs w:val="24"/>
        </w:rPr>
        <w:t xml:space="preserve"> настоящих Правил обстоятельств, являющихся основаниями для возврата гранта (остатка гранта), требования о возврате гранта (остатка гранта) в течение 30 календарных дней со дня получения указанного требования.</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76"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21.07.2022 N 418-П)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38. Возврат гранта не осуществляется в случае недостижения получателем гранта результатов предоставления гранта, вследствие наступления обстоятельств непреодолимой силы. Под обстоятельствами непреодолимой силы для целей настоящих Правил понимаются почвенная засуха, заморозки, наводнение, пожар, чрезвычайные ситуации, вызванные особо опасными инфекционными болезнями сельскохозяйственных животных, чрезвычайные ситуации, вызванные болезнями и вредителями сельскохозяйственных растений, чрезвычайные ситуации техногенного характера, препятствующие достижению получателем гранта результатов предоставления гранта и которые возникли после получения гранта получателем гранта и повлияли на достижение получателем гранта результатов предоставления гранта.</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В случае наступления обстоятельств непреодолимой силы получатель гранта представляет в Министерство вместе с отчетом о достижении значений результатов предоставления гранта документ, выданный уполномоченным органом, подтверждающим наличие и продолжительность действия обстоятельств непреодолимой силы.</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77"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21.07.2022 N 418-П)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39. Возврат гранта (остатка гранта) осуществляется получателем гранта в следующем порядке:</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78"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21.07.2022 N 418-П)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1) возврат гранта (остатка гранта) в период до 25 декабря отчетного финансового года включительно осуществляется на лицевой счет Министерства, с которого был перечислен грант;</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79"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21.07.2022 N 418-П)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2) возврат гранта (остатка гранта) в период после 25 декабря отчетного финансового года осуществляется на лицевой счет Министерства, реквизиты которого сообщаются Министерством получателю гранта в течение 5 рабочих дней со дня подачи получателем гранта заявления о возврате гранта (остатка гранта) по форме, утвержденной правовым актом Министерства, или указываются в требовании о возврате гранта (остатка гранта).</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80"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21.07.2022 N 418-П)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40. В случае отказа или уклонения получателя гранта от добровольного возврата гранта </w:t>
      </w:r>
      <w:r w:rsidRPr="00275495">
        <w:rPr>
          <w:rFonts w:ascii="PT Astra Serif" w:hAnsi="PT Astra Serif"/>
          <w:sz w:val="24"/>
          <w:szCs w:val="24"/>
        </w:rPr>
        <w:lastRenderedPageBreak/>
        <w:t>(остатка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81"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21.07.2022 N 418-П)</w:t>
      </w:r>
    </w:p>
    <w:p w:rsidR="00275495" w:rsidRPr="00275495" w:rsidRDefault="00275495">
      <w:pPr>
        <w:pStyle w:val="ConsPlusNormal"/>
        <w:spacing w:before="220"/>
        <w:ind w:firstLine="540"/>
        <w:jc w:val="both"/>
        <w:rPr>
          <w:rFonts w:ascii="PT Astra Serif" w:hAnsi="PT Astra Serif"/>
          <w:sz w:val="24"/>
          <w:szCs w:val="24"/>
        </w:rPr>
      </w:pPr>
      <w:r w:rsidRPr="00275495">
        <w:rPr>
          <w:rFonts w:ascii="PT Astra Serif" w:hAnsi="PT Astra Serif"/>
          <w:sz w:val="24"/>
          <w:szCs w:val="24"/>
        </w:rPr>
        <w:t xml:space="preserve">41. Возвращенные гранты (остатки грантов) подлежат предоставлению в текущем финансовом году участникам конкурсного отбора, не ставшим победителями конкурсного отбора в связи с присвоением порядкового номера, значение которого больше значения результата использования субсидии, в соответствии с очередностью, определяемой порядковым номером в сводной оценочной ведомости. В случае отсутствия таких участников конкурсного отбора объявляется дополнительный конкурсный отбор либо гранты (остатки грантов) подлежат распределению на предоставление субсидий в целях возмещения части затрат, предусмотренных </w:t>
      </w:r>
      <w:hyperlink r:id="rId382" w:history="1">
        <w:r w:rsidRPr="00275495">
          <w:rPr>
            <w:rFonts w:ascii="PT Astra Serif" w:hAnsi="PT Astra Serif"/>
            <w:sz w:val="24"/>
            <w:szCs w:val="24"/>
          </w:rPr>
          <w:t>Правилами</w:t>
        </w:r>
      </w:hyperlink>
      <w:r w:rsidRPr="00275495">
        <w:rPr>
          <w:rFonts w:ascii="PT Astra Serif" w:hAnsi="PT Astra Serif"/>
          <w:sz w:val="24"/>
          <w:szCs w:val="24"/>
        </w:rPr>
        <w:t xml:space="preserve"> предоставления субсидий, утвержденными постановлением Правительства Ульяновской области от 23.12.2019 N 746-П, или возврату Министерством в доход областного бюджета Ульяновской области в установленном законодательством порядке.</w:t>
      </w:r>
    </w:p>
    <w:p w:rsidR="00275495" w:rsidRPr="00275495" w:rsidRDefault="00275495">
      <w:pPr>
        <w:pStyle w:val="ConsPlusNormal"/>
        <w:jc w:val="both"/>
        <w:rPr>
          <w:rFonts w:ascii="PT Astra Serif" w:hAnsi="PT Astra Serif"/>
          <w:sz w:val="24"/>
          <w:szCs w:val="24"/>
        </w:rPr>
      </w:pPr>
      <w:r w:rsidRPr="00275495">
        <w:rPr>
          <w:rFonts w:ascii="PT Astra Serif" w:hAnsi="PT Astra Serif"/>
          <w:sz w:val="24"/>
          <w:szCs w:val="24"/>
        </w:rPr>
        <w:t xml:space="preserve">(в ред. </w:t>
      </w:r>
      <w:hyperlink r:id="rId383" w:history="1">
        <w:r w:rsidRPr="00275495">
          <w:rPr>
            <w:rFonts w:ascii="PT Astra Serif" w:hAnsi="PT Astra Serif"/>
            <w:sz w:val="24"/>
            <w:szCs w:val="24"/>
          </w:rPr>
          <w:t>постановления</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jc w:val="right"/>
        <w:outlineLvl w:val="1"/>
        <w:rPr>
          <w:rFonts w:ascii="PT Astra Serif" w:hAnsi="PT Astra Serif"/>
          <w:sz w:val="24"/>
          <w:szCs w:val="24"/>
        </w:rPr>
      </w:pPr>
      <w:r w:rsidRPr="00275495">
        <w:rPr>
          <w:rFonts w:ascii="PT Astra Serif" w:hAnsi="PT Astra Serif"/>
          <w:sz w:val="24"/>
          <w:szCs w:val="24"/>
        </w:rPr>
        <w:t>Приложение</w:t>
      </w:r>
    </w:p>
    <w:p w:rsidR="00275495" w:rsidRPr="00275495" w:rsidRDefault="00275495">
      <w:pPr>
        <w:pStyle w:val="ConsPlusNormal"/>
        <w:jc w:val="right"/>
        <w:rPr>
          <w:rFonts w:ascii="PT Astra Serif" w:hAnsi="PT Astra Serif"/>
          <w:sz w:val="24"/>
          <w:szCs w:val="24"/>
        </w:rPr>
      </w:pPr>
      <w:r w:rsidRPr="00275495">
        <w:rPr>
          <w:rFonts w:ascii="PT Astra Serif" w:hAnsi="PT Astra Serif"/>
          <w:sz w:val="24"/>
          <w:szCs w:val="24"/>
        </w:rPr>
        <w:t>к Правилам</w:t>
      </w: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ОТЧЕТ</w:t>
      </w:r>
    </w:p>
    <w:p w:rsidR="00275495" w:rsidRPr="00275495" w:rsidRDefault="00275495">
      <w:pPr>
        <w:pStyle w:val="ConsPlusNormal"/>
        <w:jc w:val="center"/>
        <w:rPr>
          <w:rFonts w:ascii="PT Astra Serif" w:hAnsi="PT Astra Serif"/>
          <w:sz w:val="24"/>
          <w:szCs w:val="24"/>
        </w:rPr>
      </w:pPr>
      <w:r w:rsidRPr="00275495">
        <w:rPr>
          <w:rFonts w:ascii="PT Astra Serif" w:hAnsi="PT Astra Serif"/>
          <w:sz w:val="24"/>
          <w:szCs w:val="24"/>
        </w:rPr>
        <w:t>о достижении результатов предоставления гранта</w:t>
      </w: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ind w:firstLine="540"/>
        <w:jc w:val="both"/>
        <w:rPr>
          <w:rFonts w:ascii="PT Astra Serif" w:hAnsi="PT Astra Serif"/>
          <w:sz w:val="24"/>
          <w:szCs w:val="24"/>
        </w:rPr>
      </w:pPr>
      <w:r w:rsidRPr="00275495">
        <w:rPr>
          <w:rFonts w:ascii="PT Astra Serif" w:hAnsi="PT Astra Serif"/>
          <w:sz w:val="24"/>
          <w:szCs w:val="24"/>
        </w:rPr>
        <w:t xml:space="preserve">Утратил силу. - </w:t>
      </w:r>
      <w:hyperlink r:id="rId384" w:history="1">
        <w:r w:rsidRPr="00275495">
          <w:rPr>
            <w:rFonts w:ascii="PT Astra Serif" w:hAnsi="PT Astra Serif"/>
            <w:sz w:val="24"/>
            <w:szCs w:val="24"/>
          </w:rPr>
          <w:t>Постановление</w:t>
        </w:r>
      </w:hyperlink>
      <w:r w:rsidRPr="00275495">
        <w:rPr>
          <w:rFonts w:ascii="PT Astra Serif" w:hAnsi="PT Astra Serif"/>
          <w:sz w:val="24"/>
          <w:szCs w:val="24"/>
        </w:rPr>
        <w:t xml:space="preserve"> Правительства Ульяновской области от 28.05.2021 N 213-П.</w:t>
      </w: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jc w:val="both"/>
        <w:rPr>
          <w:rFonts w:ascii="PT Astra Serif" w:hAnsi="PT Astra Serif"/>
          <w:sz w:val="24"/>
          <w:szCs w:val="24"/>
        </w:rPr>
      </w:pPr>
    </w:p>
    <w:p w:rsidR="00275495" w:rsidRPr="00275495" w:rsidRDefault="00275495">
      <w:pPr>
        <w:pStyle w:val="ConsPlusNormal"/>
        <w:pBdr>
          <w:top w:val="single" w:sz="6" w:space="0" w:color="auto"/>
        </w:pBdr>
        <w:spacing w:before="100" w:after="100"/>
        <w:jc w:val="both"/>
        <w:rPr>
          <w:rFonts w:ascii="PT Astra Serif" w:hAnsi="PT Astra Serif"/>
          <w:sz w:val="24"/>
          <w:szCs w:val="24"/>
        </w:rPr>
      </w:pPr>
    </w:p>
    <w:p w:rsidR="006B6C07" w:rsidRPr="00275495" w:rsidRDefault="00275495">
      <w:pPr>
        <w:rPr>
          <w:rFonts w:ascii="PT Astra Serif" w:hAnsi="PT Astra Serif"/>
          <w:sz w:val="24"/>
          <w:szCs w:val="24"/>
        </w:rPr>
      </w:pPr>
    </w:p>
    <w:sectPr w:rsidR="006B6C07" w:rsidRPr="00275495" w:rsidSect="00275495">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drawingGridHorizontalSpacing w:val="110"/>
  <w:displayHorizontalDrawingGridEvery w:val="2"/>
  <w:displayVerticalDrawingGridEvery w:val="2"/>
  <w:characterSpacingControl w:val="doNotCompress"/>
  <w:compat/>
  <w:rsids>
    <w:rsidRoot w:val="00275495"/>
    <w:rsid w:val="00012884"/>
    <w:rsid w:val="000532BF"/>
    <w:rsid w:val="000A61B5"/>
    <w:rsid w:val="00107C4B"/>
    <w:rsid w:val="001668B3"/>
    <w:rsid w:val="001B4E77"/>
    <w:rsid w:val="001C4AF9"/>
    <w:rsid w:val="001E27AA"/>
    <w:rsid w:val="001E4E88"/>
    <w:rsid w:val="001F54A8"/>
    <w:rsid w:val="00200098"/>
    <w:rsid w:val="002345A1"/>
    <w:rsid w:val="00240184"/>
    <w:rsid w:val="00275495"/>
    <w:rsid w:val="002A2E04"/>
    <w:rsid w:val="002A326F"/>
    <w:rsid w:val="002E1FE2"/>
    <w:rsid w:val="002F043F"/>
    <w:rsid w:val="0036706E"/>
    <w:rsid w:val="00373025"/>
    <w:rsid w:val="00381CDE"/>
    <w:rsid w:val="003B3361"/>
    <w:rsid w:val="003C416B"/>
    <w:rsid w:val="003C4B60"/>
    <w:rsid w:val="00401CCA"/>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A310F"/>
    <w:rsid w:val="007E1500"/>
    <w:rsid w:val="00816008"/>
    <w:rsid w:val="0082778B"/>
    <w:rsid w:val="00855C9A"/>
    <w:rsid w:val="00873F3D"/>
    <w:rsid w:val="008753BD"/>
    <w:rsid w:val="008879F3"/>
    <w:rsid w:val="008A6392"/>
    <w:rsid w:val="008B3249"/>
    <w:rsid w:val="008C6831"/>
    <w:rsid w:val="008E022E"/>
    <w:rsid w:val="00912D6B"/>
    <w:rsid w:val="00942A1C"/>
    <w:rsid w:val="00951547"/>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D00E1"/>
    <w:rsid w:val="00C0376C"/>
    <w:rsid w:val="00C33502"/>
    <w:rsid w:val="00C5781F"/>
    <w:rsid w:val="00C90FA0"/>
    <w:rsid w:val="00C92B23"/>
    <w:rsid w:val="00CB7001"/>
    <w:rsid w:val="00CC1355"/>
    <w:rsid w:val="00CC45EC"/>
    <w:rsid w:val="00CD21A7"/>
    <w:rsid w:val="00D04CC8"/>
    <w:rsid w:val="00D149EA"/>
    <w:rsid w:val="00D96A82"/>
    <w:rsid w:val="00DA6503"/>
    <w:rsid w:val="00DB52ED"/>
    <w:rsid w:val="00E2130C"/>
    <w:rsid w:val="00E24490"/>
    <w:rsid w:val="00E36319"/>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495"/>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Nonformat">
    <w:name w:val="ConsPlusNonformat"/>
    <w:rsid w:val="00275495"/>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Title">
    <w:name w:val="ConsPlusTitle"/>
    <w:rsid w:val="00275495"/>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Cell">
    <w:name w:val="ConsPlusCell"/>
    <w:rsid w:val="00275495"/>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DocList">
    <w:name w:val="ConsPlusDocList"/>
    <w:rsid w:val="00275495"/>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TitlePage">
    <w:name w:val="ConsPlusTitlePage"/>
    <w:rsid w:val="00275495"/>
    <w:pPr>
      <w:widowControl w:val="0"/>
      <w:autoSpaceDE w:val="0"/>
      <w:autoSpaceDN w:val="0"/>
      <w:ind w:left="0" w:firstLine="0"/>
      <w:jc w:val="left"/>
    </w:pPr>
    <w:rPr>
      <w:rFonts w:ascii="Tahoma" w:eastAsia="Times New Roman" w:hAnsi="Tahoma" w:cs="Tahoma"/>
      <w:sz w:val="20"/>
      <w:szCs w:val="20"/>
      <w:lang w:eastAsia="ru-RU"/>
    </w:rPr>
  </w:style>
  <w:style w:type="paragraph" w:customStyle="1" w:styleId="ConsPlusJurTerm">
    <w:name w:val="ConsPlusJurTerm"/>
    <w:rsid w:val="00275495"/>
    <w:pPr>
      <w:widowControl w:val="0"/>
      <w:autoSpaceDE w:val="0"/>
      <w:autoSpaceDN w:val="0"/>
      <w:ind w:left="0" w:firstLine="0"/>
      <w:jc w:val="left"/>
    </w:pPr>
    <w:rPr>
      <w:rFonts w:ascii="Tahoma" w:eastAsia="Times New Roman" w:hAnsi="Tahoma" w:cs="Tahoma"/>
      <w:sz w:val="26"/>
      <w:szCs w:val="20"/>
      <w:lang w:eastAsia="ru-RU"/>
    </w:rPr>
  </w:style>
  <w:style w:type="paragraph" w:customStyle="1" w:styleId="ConsPlusTextList">
    <w:name w:val="ConsPlusTextList"/>
    <w:rsid w:val="00275495"/>
    <w:pPr>
      <w:widowControl w:val="0"/>
      <w:autoSpaceDE w:val="0"/>
      <w:autoSpaceDN w:val="0"/>
      <w:ind w:left="0" w:firstLine="0"/>
      <w:jc w:val="left"/>
    </w:pPr>
    <w:rPr>
      <w:rFonts w:ascii="PT Astra Serif" w:eastAsia="Times New Roman" w:hAnsi="PT Astra Serif" w:cs="PT Astra Serif"/>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325AAC30BFBAF3696F64E3CC7AE5FF479128A37A6BB7E25250C642DCB25D93067C43E66B4C66667CF896615B27733DD9E2AD410ACCF7F068F775EDzFH" TargetMode="External"/><Relationship Id="rId299" Type="http://schemas.openxmlformats.org/officeDocument/2006/relationships/hyperlink" Target="consultantplus://offline/ref=43325AAC30BFBAF3696F64E3CC7AE5FF479128A37A6BB6E65250C642DCB25D93067C43E66B4C66667CFA90605B27733DD9E2AD410ACCF7F068F775EDzFH" TargetMode="External"/><Relationship Id="rId21" Type="http://schemas.openxmlformats.org/officeDocument/2006/relationships/hyperlink" Target="consultantplus://offline/ref=43325AAC30BFBAF3696F64E3CC7AE5FF479128A37961B8E45550C642DCB25D93067C43E66B4C66667CFA91645B27733DD9E2AD410ACCF7F068F775EDzFH" TargetMode="External"/><Relationship Id="rId42" Type="http://schemas.openxmlformats.org/officeDocument/2006/relationships/hyperlink" Target="consultantplus://offline/ref=43325AAC30BFBAF3696F64E3CC7AE5FF479128A37961B8E55B50C642DCB25D93067C43E66B4C66667CFE91645B27733DD9E2AD410ACCF7F068F775EDzFH" TargetMode="External"/><Relationship Id="rId63" Type="http://schemas.openxmlformats.org/officeDocument/2006/relationships/hyperlink" Target="consultantplus://offline/ref=43325AAC30BFBAF3696F64E3CC7AE5FF479128A37C66B9EE5350C642DCB25D93067C43E66B4C66667CFA96645B27733DD9E2AD410ACCF7F068F775EDzFH" TargetMode="External"/><Relationship Id="rId84" Type="http://schemas.openxmlformats.org/officeDocument/2006/relationships/hyperlink" Target="consultantplus://offline/ref=43325AAC30BFBAF3696F64E3CC7AE5FF479128A37A6BB7E25250C642DCB25D93067C43E66B4C66667CFB9F6B5B27733DD9E2AD410ACCF7F068F775EDzFH" TargetMode="External"/><Relationship Id="rId138" Type="http://schemas.openxmlformats.org/officeDocument/2006/relationships/hyperlink" Target="consultantplus://offline/ref=43325AAC30BFBAF3696F64E3CC7AE5FF479128A37A6BB7E25250C642DCB25D93067C43E66B4C66667CF896645B27733DD9E2AD410ACCF7F068F775EDzFH" TargetMode="External"/><Relationship Id="rId159" Type="http://schemas.openxmlformats.org/officeDocument/2006/relationships/hyperlink" Target="consultantplus://offline/ref=43325AAC30BFBAF3696F64E3CC7AE5FF479128A37A6BB7E25250C642DCB25D93067C43E66B4C66667CF897635B27733DD9E2AD410ACCF7F068F775EDzFH" TargetMode="External"/><Relationship Id="rId324" Type="http://schemas.openxmlformats.org/officeDocument/2006/relationships/hyperlink" Target="consultantplus://offline/ref=43325AAC30BFBAF3696F64E3CC7AE5FF479128A37A6BB6E65250C642DCB25D93067C43E66B4C66667CFB96665B27733DD9E2AD410ACCF7F068F775EDzFH" TargetMode="External"/><Relationship Id="rId345" Type="http://schemas.openxmlformats.org/officeDocument/2006/relationships/hyperlink" Target="consultantplus://offline/ref=43325AAC30BFBAF3696F64E3CC7AE5FF479128A37A6BB6E65250C642DCB25D93067C43E66B4C66667CFB95655B27733DD9E2AD410ACCF7F068F775EDzFH" TargetMode="External"/><Relationship Id="rId366" Type="http://schemas.openxmlformats.org/officeDocument/2006/relationships/hyperlink" Target="consultantplus://offline/ref=43325AAC30BFBAF3696F64E3CC7AE5FF479128A37967B5E05050C642DCB25D93067C43E66B4C66667CF893625B27733DD9E2AD410ACCF7F068F775EDzFH" TargetMode="External"/><Relationship Id="rId170" Type="http://schemas.openxmlformats.org/officeDocument/2006/relationships/hyperlink" Target="consultantplus://offline/ref=43325AAC30BFBAF3696F64E3CC7AE5FF479128A37A64B5E75250C642DCB25D93067C43E66B4C66667CFA94605B27733DD9E2AD410ACCF7F068F775EDzFH" TargetMode="External"/><Relationship Id="rId191" Type="http://schemas.openxmlformats.org/officeDocument/2006/relationships/hyperlink" Target="consultantplus://offline/ref=43325AAC30BFBAF3696F64E3CC7AE5FF479128A37961B8E35A50C642DCB25D93067C43E66B4C66667CFA91665B27733DD9E2AD410ACCF7F068F775EDzFH" TargetMode="External"/><Relationship Id="rId205" Type="http://schemas.openxmlformats.org/officeDocument/2006/relationships/hyperlink" Target="consultantplus://offline/ref=43325AAC30BFBAF3696F64E3CC7AE5FF479128A37A6BB6EE5150C642DCB25D93067C43E66B4C66667CFA94655B27733DD9E2AD410ACCF7F068F775EDzFH" TargetMode="External"/><Relationship Id="rId226" Type="http://schemas.openxmlformats.org/officeDocument/2006/relationships/hyperlink" Target="consultantplus://offline/ref=43325AAC30BFBAF3696F64E3CC7AE5FF479128A37A6BB7E25250C642DCB25D93067C43E66B4C66667CF893625B27733DD9E2AD410ACCF7F068F775EDzFH" TargetMode="External"/><Relationship Id="rId247" Type="http://schemas.openxmlformats.org/officeDocument/2006/relationships/hyperlink" Target="consultantplus://offline/ref=43325AAC30BFBAF3696F64E3CC7AE5FF479128A37961B8E35A50C642DCB25D93067C43E66B4C66667CFA91645B27733DD9E2AD410ACCF7F068F775EDzFH" TargetMode="External"/><Relationship Id="rId107" Type="http://schemas.openxmlformats.org/officeDocument/2006/relationships/hyperlink" Target="consultantplus://offline/ref=43325AAC30BFBAF3696F64E3CC7AE5FF479128A37A64B5E75250C642DCB25D93067C43E66B4C66667CFA966B5B27733DD9E2AD410ACCF7F068F775EDzFH" TargetMode="External"/><Relationship Id="rId268" Type="http://schemas.openxmlformats.org/officeDocument/2006/relationships/hyperlink" Target="consultantplus://offline/ref=43325AAC30BFBAF3696F64E3CC7AE5FF479128A37A6BB6EE5150C642DCB25D93067C43E66B4C66667CFA946B5B27733DD9E2AD410ACCF7F068F775EDzFH" TargetMode="External"/><Relationship Id="rId289" Type="http://schemas.openxmlformats.org/officeDocument/2006/relationships/hyperlink" Target="consultantplus://offline/ref=43325AAC30BFBAF3696F64E3CC7AE5FF479128A37A6AB3E25A50C642DCB25D93067C43E66B4C66667CFA97635B27733DD9E2AD410ACCF7F068F775EDzFH" TargetMode="External"/><Relationship Id="rId11" Type="http://schemas.openxmlformats.org/officeDocument/2006/relationships/hyperlink" Target="consultantplus://offline/ref=43325AAC30BFBAF3696F64E3CC7AE5FF479128A37961B8E55750C642DCB25D93067C43E66B4C66667CF9946A5B27733DD9E2AD410ACCF7F068F775EDzFH" TargetMode="External"/><Relationship Id="rId32" Type="http://schemas.openxmlformats.org/officeDocument/2006/relationships/hyperlink" Target="consultantplus://offline/ref=43325AAC30BFBAF3696F64E3CC7AE5FF479128A37A6AB3E25A50C642DCB25D93067C43E66B4C66667CFA96675B27733DD9E2AD410ACCF7F068F775EDzFH" TargetMode="External"/><Relationship Id="rId53" Type="http://schemas.openxmlformats.org/officeDocument/2006/relationships/hyperlink" Target="consultantplus://offline/ref=43325AAC30BFBAF3696F64E3CC7AE5FF479128A37A6BB6EE5150C642DCB25D93067C43E66B4C66667CFA96645B27733DD9E2AD410ACCF7F068F775EDzFH" TargetMode="External"/><Relationship Id="rId74" Type="http://schemas.openxmlformats.org/officeDocument/2006/relationships/hyperlink" Target="consultantplus://offline/ref=43325AAC30BFBAF3696F64E3CC7AE5FF479128A37B6AB7EF5250C642DCB25D93067C43E66B4C66667CFA93625B27733DD9E2AD410ACCF7F068F775EDzFH" TargetMode="External"/><Relationship Id="rId128" Type="http://schemas.openxmlformats.org/officeDocument/2006/relationships/hyperlink" Target="consultantplus://offline/ref=43325AAC30BFBAF3696F64E3CC7AE5FF479128A37B61B6E55650C642DCB25D93067C43E66B4C66667CFA97615B27733DD9E2AD410ACCF7F068F775EDzFH" TargetMode="External"/><Relationship Id="rId149" Type="http://schemas.openxmlformats.org/officeDocument/2006/relationships/hyperlink" Target="consultantplus://offline/ref=43325AAC30BFBAF3696F64E3CC7AE5FF479128A37967B5E05050C642DCB25D93067C43E66B4C66667CF897615B27733DD9E2AD410ACCF7F068F775EDzFH" TargetMode="External"/><Relationship Id="rId314" Type="http://schemas.openxmlformats.org/officeDocument/2006/relationships/hyperlink" Target="consultantplus://offline/ref=43325AAC30BFBAF3696F64E3CC7AE5FF479128A37A6BB6E65250C642DCB25D93067C43E66B4C66667CFA9E605B27733DD9E2AD410ACCF7F068F775EDzFH" TargetMode="External"/><Relationship Id="rId335" Type="http://schemas.openxmlformats.org/officeDocument/2006/relationships/hyperlink" Target="consultantplus://offline/ref=43325AAC30BFBAF3696F64E3CC7AE5FF479128A37A6BB6E65250C642DCB25D93067C43E66B4C66667CFB94675B27733DD9E2AD410ACCF7F068F775EDzFH" TargetMode="External"/><Relationship Id="rId356" Type="http://schemas.openxmlformats.org/officeDocument/2006/relationships/hyperlink" Target="consultantplus://offline/ref=43325AAC30BFBAF3696F64E3CC7AE5FF479128A37961B7E55150C642DCB25D93067C43E66B4C66667CFB9F645B27733DD9E2AD410ACCF7F068F775EDzFH" TargetMode="External"/><Relationship Id="rId377" Type="http://schemas.openxmlformats.org/officeDocument/2006/relationships/hyperlink" Target="consultantplus://offline/ref=43325AAC30BFBAF3696F64E3CC7AE5FF479128A37967B5E05050C642DCB25D93067C43E66B4C66667CF893655B27733DD9E2AD410ACCF7F068F775EDzFH" TargetMode="External"/><Relationship Id="rId5" Type="http://schemas.openxmlformats.org/officeDocument/2006/relationships/hyperlink" Target="consultantplus://offline/ref=43325AAC30BFBAF3696F64E3CC7AE5FF479128A37C61B9E05B50C642DCB25D93067C43E66B4C66667CFA96675B27733DD9E2AD410ACCF7F068F775EDzFH" TargetMode="External"/><Relationship Id="rId95" Type="http://schemas.openxmlformats.org/officeDocument/2006/relationships/hyperlink" Target="consultantplus://offline/ref=43325AAC30BFBAF3696F64E3CC7AE5FF479128A37961B8E55B50C642DCB25D93067C43E66B4C66667CFE9F635B27733DD9E2AD410ACCF7F068F775EDzFH" TargetMode="External"/><Relationship Id="rId160" Type="http://schemas.openxmlformats.org/officeDocument/2006/relationships/hyperlink" Target="consultantplus://offline/ref=43325AAC30BFBAF3696F64E3CC7AE5FF479128A37A64B5E75250C642DCB25D93067C43E66B4C66667CFA94625B27733DD9E2AD410ACCF7F068F775EDzFH" TargetMode="External"/><Relationship Id="rId181" Type="http://schemas.openxmlformats.org/officeDocument/2006/relationships/hyperlink" Target="consultantplus://offline/ref=43325AAC30BFBAF3696F64E3CC7AE5FF479128A37B61B5EF5250C642DCB25D93067C43E66B4C66667CFA94645B27733DD9E2AD410ACCF7F068F775EDzFH" TargetMode="External"/><Relationship Id="rId216" Type="http://schemas.openxmlformats.org/officeDocument/2006/relationships/hyperlink" Target="consultantplus://offline/ref=43325AAC30BFBAF3696F64E3CC7AE5FF479128A37A64B5E75250C642DCB25D93067C43E66B4C66667CFA95675B27733DD9E2AD410ACCF7F068F775EDzFH" TargetMode="External"/><Relationship Id="rId237" Type="http://schemas.openxmlformats.org/officeDocument/2006/relationships/hyperlink" Target="consultantplus://offline/ref=43325AAC30BFBAF3696F64E3CC7AE5FF479128A37961B8E45550C642DCB25D93067C43E66B4C66667CFA9E655B27733DD9E2AD410ACCF7F068F775EDzFH" TargetMode="External"/><Relationship Id="rId258" Type="http://schemas.openxmlformats.org/officeDocument/2006/relationships/hyperlink" Target="consultantplus://offline/ref=43325AAC30BFBAF3696F64E3CC7AE5FF479128A37961B7E55150C642DCB25D93067C43E66B4C66667CFB9E675B27733DD9E2AD410ACCF7F068F775EDzFH" TargetMode="External"/><Relationship Id="rId279" Type="http://schemas.openxmlformats.org/officeDocument/2006/relationships/hyperlink" Target="consultantplus://offline/ref=43325AAC30BFBAF3696F64E3CC7AE5FF479128A37A6BB6E65250C642DCB25D93067C43E66B4C66667CFA97625B27733DD9E2AD410ACCF7F068F775EDzFH" TargetMode="External"/><Relationship Id="rId22" Type="http://schemas.openxmlformats.org/officeDocument/2006/relationships/hyperlink" Target="consultantplus://offline/ref=43325AAC30BFBAF3696F64E3CC7AE5FF479128A37961B8E45A50C642DCB25D93067C43E66B4C66667CFA9E665B27733DD9E2AD410ACCF7F068F775EDzFH" TargetMode="External"/><Relationship Id="rId43" Type="http://schemas.openxmlformats.org/officeDocument/2006/relationships/hyperlink" Target="consultantplus://offline/ref=43325AAC30BFBAF3696F64E3CC7AE5FF479128A37961B8E45A50C642DCB25D93067C43E66B4C66667CFA9E645B27733DD9E2AD410ACCF7F068F775EDzFH" TargetMode="External"/><Relationship Id="rId64" Type="http://schemas.openxmlformats.org/officeDocument/2006/relationships/hyperlink" Target="consultantplus://offline/ref=43325AAC30BFBAF3696F64E3CC7AE5FF479128A37C65B4E05150C642DCB25D93067C43E66B4C66667CFA96645B27733DD9E2AD410ACCF7F068F775EDzFH" TargetMode="External"/><Relationship Id="rId118" Type="http://schemas.openxmlformats.org/officeDocument/2006/relationships/hyperlink" Target="consultantplus://offline/ref=43325AAC30BFBAF3696F64E3CC7AE5FF479128A37B6AB7EF5250C642DCB25D93067C43E66B4C66667CFA93675B27733DD9E2AD410ACCF7F068F775EDzFH" TargetMode="External"/><Relationship Id="rId139" Type="http://schemas.openxmlformats.org/officeDocument/2006/relationships/hyperlink" Target="consultantplus://offline/ref=43325AAC30BFBAF3696F64E3CC7AE5FF479128A37B60B4E45550C642DCB25D93067C43E66B4C66667CFA966A5B27733DD9E2AD410ACCF7F068F775EDzFH" TargetMode="External"/><Relationship Id="rId290" Type="http://schemas.openxmlformats.org/officeDocument/2006/relationships/hyperlink" Target="consultantplus://offline/ref=43325AAC30BFBAF3696F64E3CC7AE5FF479128A37A6BB6E65250C642DCB25D93067C43E66B4C66667CFA94635B27733DD9E2AD410ACCF7F068F775EDzFH" TargetMode="External"/><Relationship Id="rId304" Type="http://schemas.openxmlformats.org/officeDocument/2006/relationships/hyperlink" Target="consultantplus://offline/ref=43325AAC30BFBAF3696F7AEEDA16BBF5459B73AA7666BBB10E0F9D1F8BBB57C441331AA4284261617AF1C23314262F7B84F1AF4E0ACEF0ECE6z8H" TargetMode="External"/><Relationship Id="rId325" Type="http://schemas.openxmlformats.org/officeDocument/2006/relationships/hyperlink" Target="consultantplus://offline/ref=43325AAC30BFBAF3696F64E3CC7AE5FF479128A37A6BB6E65250C642DCB25D93067C43E66B4C66667CFB96675B27733DD9E2AD410ACCF7F068F775EDzFH" TargetMode="External"/><Relationship Id="rId346" Type="http://schemas.openxmlformats.org/officeDocument/2006/relationships/hyperlink" Target="consultantplus://offline/ref=43325AAC30BFBAF3696F64E3CC7AE5FF479128A37961B7E55150C642DCB25D93067C43E66B4C66667CFB9F675B27733DD9E2AD410ACCF7F068F775EDzFH" TargetMode="External"/><Relationship Id="rId367" Type="http://schemas.openxmlformats.org/officeDocument/2006/relationships/hyperlink" Target="consultantplus://offline/ref=43325AAC30BFBAF3696F64E3CC7AE5FF479128A37961B7E55150C642DCB25D93067C43E66B4C66667CF897655B27733DD9E2AD410ACCF7F068F775EDzFH" TargetMode="External"/><Relationship Id="rId85" Type="http://schemas.openxmlformats.org/officeDocument/2006/relationships/hyperlink" Target="consultantplus://offline/ref=43325AAC30BFBAF3696F64E3CC7AE5FF479128A37961B8E55B50C642DCB25D93067C43E66B4C66667CFE9E675B27733DD9E2AD410ACCF7F068F775EDzFH" TargetMode="External"/><Relationship Id="rId150" Type="http://schemas.openxmlformats.org/officeDocument/2006/relationships/hyperlink" Target="consultantplus://offline/ref=43325AAC30BFBAF3696F64E3CC7AE5FF479128A37B61B5EF5250C642DCB25D93067C43E66B4C66667CFA976A5B27733DD9E2AD410ACCF7F068F775EDzFH" TargetMode="External"/><Relationship Id="rId171" Type="http://schemas.openxmlformats.org/officeDocument/2006/relationships/hyperlink" Target="consultantplus://offline/ref=43325AAC30BFBAF3696F64E3CC7AE5FF479128A37A64B5E75250C642DCB25D93067C43E66B4C66667CFA94665B27733DD9E2AD410ACCF7F068F775EDzFH" TargetMode="External"/><Relationship Id="rId192" Type="http://schemas.openxmlformats.org/officeDocument/2006/relationships/hyperlink" Target="consultantplus://offline/ref=43325AAC30BFBAF3696F64E3CC7AE5FF479128A37A64B6EF5250C642DCB25D93067C43E66B4C66667CFA97635B27733DD9E2AD410ACCF7F068F775EDzFH" TargetMode="External"/><Relationship Id="rId206" Type="http://schemas.openxmlformats.org/officeDocument/2006/relationships/hyperlink" Target="consultantplus://offline/ref=43325AAC30BFBAF3696F64E3CC7AE5FF479128A37A6BB7E25250C642DCB25D93067C43E66B4C66667CF8956A5B27733DD9E2AD410ACCF7F068F775EDzFH" TargetMode="External"/><Relationship Id="rId227" Type="http://schemas.openxmlformats.org/officeDocument/2006/relationships/hyperlink" Target="consultantplus://offline/ref=43325AAC30BFBAF3696F64E3CC7AE5FF479128A37961B8E55750C642DCB25D93067C43E66B4C66667CF995655B27733DD9E2AD410ACCF7F068F775EDzFH" TargetMode="External"/><Relationship Id="rId248" Type="http://schemas.openxmlformats.org/officeDocument/2006/relationships/hyperlink" Target="consultantplus://offline/ref=43325AAC30BFBAF3696F64E3CC7AE5FF479128A37961B7E55150C642DCB25D93067C43E66B4C66667CFB9E605B27733DD9E2AD410ACCF7F068F775EDzFH" TargetMode="External"/><Relationship Id="rId269" Type="http://schemas.openxmlformats.org/officeDocument/2006/relationships/hyperlink" Target="consultantplus://offline/ref=43325AAC30BFBAF3696F64E3CC7AE5FF479128A37A66B8E55650C642DCB25D93067C43E66B4C66667CFA96675B27733DD9E2AD410ACCF7F068F775EDzFH" TargetMode="External"/><Relationship Id="rId12" Type="http://schemas.openxmlformats.org/officeDocument/2006/relationships/hyperlink" Target="consultantplus://offline/ref=43325AAC30BFBAF3696F64E3CC7AE5FF479128A37B61B5EF5250C642DCB25D93067C43E66B4C66667CFA96675B27733DD9E2AD410ACCF7F068F775EDzFH" TargetMode="External"/><Relationship Id="rId33" Type="http://schemas.openxmlformats.org/officeDocument/2006/relationships/hyperlink" Target="consultantplus://offline/ref=43325AAC30BFBAF3696F64E3CC7AE5FF479128A37961B8E35A50C642DCB25D93067C43E66B4C66667CFA906B5B27733DD9E2AD410ACCF7F068F775EDzFH" TargetMode="External"/><Relationship Id="rId108" Type="http://schemas.openxmlformats.org/officeDocument/2006/relationships/hyperlink" Target="consultantplus://offline/ref=43325AAC30BFBAF3696F64E3CC7AE5FF479128A37A6BB6EE5150C642DCB25D93067C43E66B4C66667CFA97625B27733DD9E2AD410ACCF7F068F775EDzFH" TargetMode="External"/><Relationship Id="rId129" Type="http://schemas.openxmlformats.org/officeDocument/2006/relationships/hyperlink" Target="consultantplus://offline/ref=43325AAC30BFBAF3696F64E3CC7AE5FF479128A37A6BB7E25250C642DCB25D93067C43E66B4C66667CF896675B27733DD9E2AD410ACCF7F068F775EDzFH" TargetMode="External"/><Relationship Id="rId280" Type="http://schemas.openxmlformats.org/officeDocument/2006/relationships/hyperlink" Target="consultantplus://offline/ref=43325AAC30BFBAF3696F64E3CC7AE5FF479128A37963B4E55150C642DCB25D93067C43E66B4C66667CFA96645B27733DD9E2AD410ACCF7F068F775EDzFH" TargetMode="External"/><Relationship Id="rId315" Type="http://schemas.openxmlformats.org/officeDocument/2006/relationships/hyperlink" Target="consultantplus://offline/ref=43325AAC30BFBAF3696F64E3CC7AE5FF479128A37A6BB6E65250C642DCB25D93067C43E66B4C66667CFA9E665B27733DD9E2AD410ACCF7F068F775EDzFH" TargetMode="External"/><Relationship Id="rId336" Type="http://schemas.openxmlformats.org/officeDocument/2006/relationships/hyperlink" Target="consultantplus://offline/ref=43325AAC30BFBAF3696F64E3CC7AE5FF479128A37A6BB6E65250C642DCB25D93067C43E66B4C66667CFB94645B27733DD9E2AD410ACCF7F068F775EDzFH" TargetMode="External"/><Relationship Id="rId357" Type="http://schemas.openxmlformats.org/officeDocument/2006/relationships/hyperlink" Target="consultantplus://offline/ref=43325AAC30BFBAF3696F64E3CC7AE5FF479128A37961B7E55150C642DCB25D93067C43E66B4C66667CF897605B27733DD9E2AD410ACCF7F068F775EDzFH" TargetMode="External"/><Relationship Id="rId54" Type="http://schemas.openxmlformats.org/officeDocument/2006/relationships/hyperlink" Target="consultantplus://offline/ref=43325AAC30BFBAF3696F64E3CC7AE5FF479128A37961B8E55450C642DCB25D93067C43E66B4C66667CF89F675B27733DD9E2AD410ACCF7F068F775EDzFH" TargetMode="External"/><Relationship Id="rId75" Type="http://schemas.openxmlformats.org/officeDocument/2006/relationships/hyperlink" Target="consultantplus://offline/ref=43325AAC30BFBAF3696F64E3CC7AE5FF479128A37A64B6EF5250C642DCB25D93067C43E66B4C66667CFA966A5B27733DD9E2AD410ACCF7F068F775EDzFH" TargetMode="External"/><Relationship Id="rId96" Type="http://schemas.openxmlformats.org/officeDocument/2006/relationships/hyperlink" Target="consultantplus://offline/ref=43325AAC30BFBAF3696F7AEEDA16BBF5459A74A87B60BBB10E0F9D1F8BBB57C4533342A82D4979667BE4946252E7z1H" TargetMode="External"/><Relationship Id="rId140" Type="http://schemas.openxmlformats.org/officeDocument/2006/relationships/hyperlink" Target="consultantplus://offline/ref=43325AAC30BFBAF3696F64E3CC7AE5FF479128A37A6BB7E25250C642DCB25D93067C43E66B4C66667CF896645B27733DD9E2AD410ACCF7F068F775EDzFH" TargetMode="External"/><Relationship Id="rId161" Type="http://schemas.openxmlformats.org/officeDocument/2006/relationships/hyperlink" Target="consultantplus://offline/ref=43325AAC30BFBAF3696F64E3CC7AE5FF479128A37961B8E55B50C642DCB25D93067C43E66B4C66667CFE9F6A5B27733DD9E2AD410ACCF7F068F775EDzFH" TargetMode="External"/><Relationship Id="rId182" Type="http://schemas.openxmlformats.org/officeDocument/2006/relationships/hyperlink" Target="consultantplus://offline/ref=43325AAC30BFBAF3696F64E3CC7AE5FF479128A37961B8E55B50C642DCB25D93067C43E66B4C66667CFF97635B27733DD9E2AD410ACCF7F068F775EDzFH" TargetMode="External"/><Relationship Id="rId217" Type="http://schemas.openxmlformats.org/officeDocument/2006/relationships/hyperlink" Target="consultantplus://offline/ref=43325AAC30BFBAF3696F64E3CC7AE5FF479128A37A64B5E75250C642DCB25D93067C43E66B4C66667CFA95655B27733DD9E2AD410ACCF7F068F775EDzFH" TargetMode="External"/><Relationship Id="rId378" Type="http://schemas.openxmlformats.org/officeDocument/2006/relationships/hyperlink" Target="consultantplus://offline/ref=43325AAC30BFBAF3696F64E3CC7AE5FF479128A37967B5E05050C642DCB25D93067C43E66B4C66667CF8936A5B27733DD9E2AD410ACCF7F068F775EDzFH" TargetMode="External"/><Relationship Id="rId6" Type="http://schemas.openxmlformats.org/officeDocument/2006/relationships/hyperlink" Target="consultantplus://offline/ref=43325AAC30BFBAF3696F64E3CC7AE5FF479128A37961B8E45250C642DCB25D93067C43E66B4C66667CFB90675B27733DD9E2AD410ACCF7F068F775EDzFH" TargetMode="External"/><Relationship Id="rId238" Type="http://schemas.openxmlformats.org/officeDocument/2006/relationships/hyperlink" Target="consultantplus://offline/ref=43325AAC30BFBAF3696F64E3CC7AE5FF479128A37A6BB7E25250C642DCB25D93067C43E66B4C66667CF893655B27733DD9E2AD410ACCF7F068F775EDzFH" TargetMode="External"/><Relationship Id="rId259" Type="http://schemas.openxmlformats.org/officeDocument/2006/relationships/hyperlink" Target="consultantplus://offline/ref=43325AAC30BFBAF3696F64E3CC7AE5FF479128A37967B5E05050C642DCB25D93067C43E66B4C66667CF894645B27733DD9E2AD410ACCF7F068F775EDzFH" TargetMode="External"/><Relationship Id="rId23" Type="http://schemas.openxmlformats.org/officeDocument/2006/relationships/hyperlink" Target="consultantplus://offline/ref=43325AAC30BFBAF3696F64E3CC7AE5FF479128A37A6BB7E25250C642DCB25D93067C43E66B4C66667CFB9F675B27733DD9E2AD410ACCF7F068F775EDzFH" TargetMode="External"/><Relationship Id="rId119" Type="http://schemas.openxmlformats.org/officeDocument/2006/relationships/hyperlink" Target="consultantplus://offline/ref=43325AAC30BFBAF3696F64E3CC7AE5FF479128A37B61B6E55650C642DCB25D93067C43E66B4C66667CFA97635B27733DD9E2AD410ACCF7F068F775EDzFH" TargetMode="External"/><Relationship Id="rId270" Type="http://schemas.openxmlformats.org/officeDocument/2006/relationships/hyperlink" Target="consultantplus://offline/ref=43325AAC30BFBAF3696F64E3CC7AE5FF479128A37A6BB6E65250C642DCB25D93067C43E66B4C66667CFA96675B27733DD9E2AD410ACCF7F068F775EDzFH" TargetMode="External"/><Relationship Id="rId291" Type="http://schemas.openxmlformats.org/officeDocument/2006/relationships/hyperlink" Target="consultantplus://offline/ref=43325AAC30BFBAF3696F64E3CC7AE5FF479128A37961B7E55150C642DCB25D93067C43E66B4C66667CFB9F635B27733DD9E2AD410ACCF7F068F775EDzFH" TargetMode="External"/><Relationship Id="rId305" Type="http://schemas.openxmlformats.org/officeDocument/2006/relationships/hyperlink" Target="consultantplus://offline/ref=43325AAC30BFBAF3696F64E3CC7AE5FF479128A37A6BB6E65250C642DCB25D93067C43E66B4C66667CFA906A5B27733DD9E2AD410ACCF7F068F775EDzFH" TargetMode="External"/><Relationship Id="rId326" Type="http://schemas.openxmlformats.org/officeDocument/2006/relationships/hyperlink" Target="consultantplus://offline/ref=43325AAC30BFBAF3696F64E3CC7AE5FF479128A37A6BB6E65250C642DCB25D93067C43E66B4C66667CFB97625B27733DD9E2AD410ACCF7F068F775EDzFH" TargetMode="External"/><Relationship Id="rId347" Type="http://schemas.openxmlformats.org/officeDocument/2006/relationships/hyperlink" Target="consultantplus://offline/ref=43325AAC30BFBAF3696F7AEEDA16BBF5459874AF7E61BBB10E0F9D1F8BBB57C441331AA62841636D28ABD2375D712A678CE8B14B14CEEFz2H" TargetMode="External"/><Relationship Id="rId44" Type="http://schemas.openxmlformats.org/officeDocument/2006/relationships/hyperlink" Target="consultantplus://offline/ref=43325AAC30BFBAF3696F64E3CC7AE5FF479128A37A6BB7E25250C642DCB25D93067C43E66B4C66667CFB9F645B27733DD9E2AD410ACCF7F068F775EDzFH" TargetMode="External"/><Relationship Id="rId65" Type="http://schemas.openxmlformats.org/officeDocument/2006/relationships/hyperlink" Target="consultantplus://offline/ref=43325AAC30BFBAF3696F64E3CC7AE5FF479128A37B6BB2EE5050C642DCB25D93067C43E66B4C66667CFA96645B27733DD9E2AD410ACCF7F068F775EDzFH" TargetMode="External"/><Relationship Id="rId86" Type="http://schemas.openxmlformats.org/officeDocument/2006/relationships/hyperlink" Target="consultantplus://offline/ref=43325AAC30BFBAF3696F64E3CC7AE5FF479128A37961B8E45A50C642DCB25D93067C43E66B4C66667CFA9F635B27733DD9E2AD410ACCF7F068F775EDzFH" TargetMode="External"/><Relationship Id="rId130" Type="http://schemas.openxmlformats.org/officeDocument/2006/relationships/hyperlink" Target="consultantplus://offline/ref=43325AAC30BFBAF3696F64E3CC7AE5FF479128A37A6BB6EE5150C642DCB25D93067C43E66B4C66667CFA97665B27733DD9E2AD410ACCF7F068F775EDzFH" TargetMode="External"/><Relationship Id="rId151" Type="http://schemas.openxmlformats.org/officeDocument/2006/relationships/hyperlink" Target="consultantplus://offline/ref=43325AAC30BFBAF3696F64E3CC7AE5FF479128A37A6BB7E25250C642DCB25D93067C43E66B4C66667CF8966A5B27733DD9E2AD410ACCF7F068F775EDzFH" TargetMode="External"/><Relationship Id="rId368" Type="http://schemas.openxmlformats.org/officeDocument/2006/relationships/hyperlink" Target="consultantplus://offline/ref=43325AAC30BFBAF3696F64E3CC7AE5FF479128A37A6BB6E65250C642DCB25D93067C43E66B4C66667CFB91635B27733DD9E2AD410ACCF7F068F775EDzFH" TargetMode="External"/><Relationship Id="rId172" Type="http://schemas.openxmlformats.org/officeDocument/2006/relationships/hyperlink" Target="consultantplus://offline/ref=43325AAC30BFBAF3696F64E3CC7AE5FF479128A37B6BB2EE5050C642DCB25D93067C43E66B4C66667CFA95675B27733DD9E2AD410ACCF7F068F775EDzFH" TargetMode="External"/><Relationship Id="rId193" Type="http://schemas.openxmlformats.org/officeDocument/2006/relationships/hyperlink" Target="consultantplus://offline/ref=43325AAC30BFBAF3696F7AEEDA16BBF5459874AF7E61BBB10E0F9D1F8BBB57C441331AA62841636D28ABD2375D712A678CE8B14B14CEEFz2H" TargetMode="External"/><Relationship Id="rId207" Type="http://schemas.openxmlformats.org/officeDocument/2006/relationships/hyperlink" Target="consultantplus://offline/ref=43325AAC30BFBAF3696F64E3CC7AE5FF479128A37961B8E55B50C642DCB25D93067C43E66B4C66667CFF946B5B27733DD9E2AD410ACCF7F068F775EDzFH" TargetMode="External"/><Relationship Id="rId228" Type="http://schemas.openxmlformats.org/officeDocument/2006/relationships/hyperlink" Target="consultantplus://offline/ref=43325AAC30BFBAF3696F64E3CC7AE5FF479128A37A64B5E75250C642DCB25D93067C43E66B4C66667CFA956B5B27733DD9E2AD410ACCF7F068F775EDzFH" TargetMode="External"/><Relationship Id="rId249" Type="http://schemas.openxmlformats.org/officeDocument/2006/relationships/hyperlink" Target="consultantplus://offline/ref=43325AAC30BFBAF3696F64E3CC7AE5FF479128A37967B5E05050C642DCB25D93067C43E66B4C66667CF894665B27733DD9E2AD410ACCF7F068F775EDzFH" TargetMode="External"/><Relationship Id="rId13" Type="http://schemas.openxmlformats.org/officeDocument/2006/relationships/hyperlink" Target="consultantplus://offline/ref=43325AAC30BFBAF3696F64E3CC7AE5FF479128A37B6BB2EE5150C642DCB25D93067C43E66B4C66667CFA96675B27733DD9E2AD410ACCF7F068F775EDzFH" TargetMode="External"/><Relationship Id="rId109" Type="http://schemas.openxmlformats.org/officeDocument/2006/relationships/hyperlink" Target="consultantplus://offline/ref=43325AAC30BFBAF3696F64E3CC7AE5FF479128A37B61B5EF5250C642DCB25D93067C43E66B4C66667CFA966B5B27733DD9E2AD410ACCF7F068F775EDzFH" TargetMode="External"/><Relationship Id="rId260" Type="http://schemas.openxmlformats.org/officeDocument/2006/relationships/hyperlink" Target="consultantplus://offline/ref=43325AAC30BFBAF3696F64E3CC7AE5FF479128A37961B8E35A50C642DCB25D93067C43E66B4C66667CFA9E675B27733DD9E2AD410ACCF7F068F775EDzFH" TargetMode="External"/><Relationship Id="rId281" Type="http://schemas.openxmlformats.org/officeDocument/2006/relationships/hyperlink" Target="consultantplus://offline/ref=43325AAC30BFBAF3696F64E3CC7AE5FF479128A37963B4E55150C642DCB25D93067C43E66B4C66667CFA966A5B27733DD9E2AD410ACCF7F068F775EDzFH" TargetMode="External"/><Relationship Id="rId316" Type="http://schemas.openxmlformats.org/officeDocument/2006/relationships/hyperlink" Target="consultantplus://offline/ref=43325AAC30BFBAF3696F64E3CC7AE5FF479128A37A6BB6E65250C642DCB25D93067C43E66B4C66667CFA9E675B27733DD9E2AD410ACCF7F068F775EDzFH" TargetMode="External"/><Relationship Id="rId337" Type="http://schemas.openxmlformats.org/officeDocument/2006/relationships/hyperlink" Target="consultantplus://offline/ref=43325AAC30BFBAF3696F64E3CC7AE5FF479128A37A6BB6E65250C642DCB25D93067C43E66B4C66667CFB94655B27733DD9E2AD410ACCF7F068F775EDzFH" TargetMode="External"/><Relationship Id="rId34" Type="http://schemas.openxmlformats.org/officeDocument/2006/relationships/hyperlink" Target="consultantplus://offline/ref=43325AAC30BFBAF3696F64E3CC7AE5FF479128A37963B4E55150C642DCB25D93067C43E66B4C66667CFA96675B27733DD9E2AD410ACCF7F068F775EDzFH" TargetMode="External"/><Relationship Id="rId55" Type="http://schemas.openxmlformats.org/officeDocument/2006/relationships/hyperlink" Target="consultantplus://offline/ref=43325AAC30BFBAF3696F64E3CC7AE5FF479128A37961B8E45A50C642DCB25D93067C43E66B4C66667CFA9E655B27733DD9E2AD410ACCF7F068F775EDzFH" TargetMode="External"/><Relationship Id="rId76" Type="http://schemas.openxmlformats.org/officeDocument/2006/relationships/hyperlink" Target="consultantplus://offline/ref=43325AAC30BFBAF3696F64E3CC7AE5FF479128A37A6BB6EE5150C642DCB25D93067C43E66B4C66667CFA96655B27733DD9E2AD410ACCF7F068F775EDzFH" TargetMode="External"/><Relationship Id="rId97" Type="http://schemas.openxmlformats.org/officeDocument/2006/relationships/hyperlink" Target="consultantplus://offline/ref=43325AAC30BFBAF3696F64E3CC7AE5FF479128A37961B8E55450C642DCB25D93067C43E66B4C66667CF996665B27733DD9E2AD410ACCF7F068F775EDzFH" TargetMode="External"/><Relationship Id="rId120" Type="http://schemas.openxmlformats.org/officeDocument/2006/relationships/hyperlink" Target="consultantplus://offline/ref=43325AAC30BFBAF3696F64E3CC7AE5FF479128A37B60B4E45550C642DCB25D93067C43E66B4C66667CFA96645B27733DD9E2AD410ACCF7F068F775EDzFH" TargetMode="External"/><Relationship Id="rId141" Type="http://schemas.openxmlformats.org/officeDocument/2006/relationships/hyperlink" Target="consultantplus://offline/ref=43325AAC30BFBAF3696F64E3CC7AE5FF479128A37A64B5E75250C642DCB25D93067C43E66B4C66667CFA97615B27733DD9E2AD410ACCF7F068F775EDzFH" TargetMode="External"/><Relationship Id="rId358" Type="http://schemas.openxmlformats.org/officeDocument/2006/relationships/hyperlink" Target="consultantplus://offline/ref=43325AAC30BFBAF3696F64E3CC7AE5FF479128A37A6BB6E65250C642DCB25D93067C43E66B4C66667CFB93655B27733DD9E2AD410ACCF7F068F775EDzFH" TargetMode="External"/><Relationship Id="rId379" Type="http://schemas.openxmlformats.org/officeDocument/2006/relationships/hyperlink" Target="consultantplus://offline/ref=43325AAC30BFBAF3696F64E3CC7AE5FF479128A37967B5E05050C642DCB25D93067C43E66B4C66667CF8936A5B27733DD9E2AD410ACCF7F068F775EDzFH" TargetMode="External"/><Relationship Id="rId7" Type="http://schemas.openxmlformats.org/officeDocument/2006/relationships/hyperlink" Target="consultantplus://offline/ref=43325AAC30BFBAF3696F64E3CC7AE5FF479128A37C67B4E75A50C642DCB25D93067C43E66B4C66667CFA96675B27733DD9E2AD410ACCF7F068F775EDzFH" TargetMode="External"/><Relationship Id="rId162" Type="http://schemas.openxmlformats.org/officeDocument/2006/relationships/hyperlink" Target="consultantplus://offline/ref=43325AAC30BFBAF3696F64E3CC7AE5FF479128A37A6BB6EE5150C642DCB25D93067C43E66B4C66667CFA97655B27733DD9E2AD410ACCF7F068F775EDzFH" TargetMode="External"/><Relationship Id="rId183" Type="http://schemas.openxmlformats.org/officeDocument/2006/relationships/hyperlink" Target="consultantplus://offline/ref=43325AAC30BFBAF3696F64E3CC7AE5FF479128A37A6BB7E25250C642DCB25D93067C43E66B4C66667CF894605B27733DD9E2AD410ACCF7F068F775EDzFH" TargetMode="External"/><Relationship Id="rId218" Type="http://schemas.openxmlformats.org/officeDocument/2006/relationships/hyperlink" Target="consultantplus://offline/ref=43325AAC30BFBAF3696F64E3CC7AE5FF479128A37A64B6EF5250C642DCB25D93067C43E66B4C66667CFA97665B27733DD9E2AD410ACCF7F068F775EDzFH" TargetMode="External"/><Relationship Id="rId239" Type="http://schemas.openxmlformats.org/officeDocument/2006/relationships/hyperlink" Target="consultantplus://offline/ref=43325AAC30BFBAF3696F64E3CC7AE5FF479128A37B6BB2EE5050C642DCB25D93067C43E66B4C66667CFA916B5B27733DD9E2AD410ACCF7F068F775EDzFH" TargetMode="External"/><Relationship Id="rId250" Type="http://schemas.openxmlformats.org/officeDocument/2006/relationships/hyperlink" Target="consultantplus://offline/ref=43325AAC30BFBAF3696F64E3CC7AE5FF479128A37961B8E35A50C642DCB25D93067C43E66B4C66667CFA916A5B27733DD9E2AD410ACCF7F068F775EDzFH" TargetMode="External"/><Relationship Id="rId271" Type="http://schemas.openxmlformats.org/officeDocument/2006/relationships/hyperlink" Target="consultantplus://offline/ref=43325AAC30BFBAF3696F64E3CC7AE5FF479128A37A6AB3E25A50C642DCB25D93067C43E66B4C66667CFA96655B27733DD9E2AD410ACCF7F068F775EDzFH" TargetMode="External"/><Relationship Id="rId292" Type="http://schemas.openxmlformats.org/officeDocument/2006/relationships/hyperlink" Target="consultantplus://offline/ref=43325AAC30BFBAF3696F7AEEDA16BBF5459B73AA7666BBB10E0F9D1F8BBB57C441331AA4284261617DF1C23314262F7B84F1AF4E0ACEF0ECE6z8H" TargetMode="External"/><Relationship Id="rId306" Type="http://schemas.openxmlformats.org/officeDocument/2006/relationships/hyperlink" Target="consultantplus://offline/ref=43325AAC30BFBAF3696F64E3CC7AE5FF479128A37A6BB6E65250C642DCB25D93067C43E66B4C66667CFA906B5B27733DD9E2AD410ACCF7F068F775EDzFH" TargetMode="External"/><Relationship Id="rId24" Type="http://schemas.openxmlformats.org/officeDocument/2006/relationships/hyperlink" Target="consultantplus://offline/ref=43325AAC30BFBAF3696F64E3CC7AE5FF479128A37B6BB1E05550C642DCB25D93067C43E66B4C66667CFA96675B27733DD9E2AD410ACCF7F068F775EDzFH" TargetMode="External"/><Relationship Id="rId45" Type="http://schemas.openxmlformats.org/officeDocument/2006/relationships/hyperlink" Target="consultantplus://offline/ref=43325AAC30BFBAF3696F64E3CC7AE5FF479128A37A64B6EF5250C642DCB25D93067C43E66B4C66667CFA96655B27733DD9E2AD410ACCF7F068F775EDzFH" TargetMode="External"/><Relationship Id="rId66" Type="http://schemas.openxmlformats.org/officeDocument/2006/relationships/hyperlink" Target="consultantplus://offline/ref=43325AAC30BFBAF3696F64E3CC7AE5FF479128A37961B8E55750C642DCB25D93067C43E66B4C66667CF9946B5B27733DD9E2AD410ACCF7F068F775EDzFH" TargetMode="External"/><Relationship Id="rId87" Type="http://schemas.openxmlformats.org/officeDocument/2006/relationships/hyperlink" Target="consultantplus://offline/ref=43325AAC30BFBAF3696F64E3CC7AE5FF479128A37A6BB7E25250C642DCB25D93067C43E66B4C66667CF896625B27733DD9E2AD410ACCF7F068F775EDzFH" TargetMode="External"/><Relationship Id="rId110" Type="http://schemas.openxmlformats.org/officeDocument/2006/relationships/hyperlink" Target="consultantplus://offline/ref=43325AAC30BFBAF3696F64E3CC7AE5FF479128A37A6BB7E25250C642DCB25D93067C43E66B4C66667CF896615B27733DD9E2AD410ACCF7F068F775EDzFH" TargetMode="External"/><Relationship Id="rId131" Type="http://schemas.openxmlformats.org/officeDocument/2006/relationships/hyperlink" Target="consultantplus://offline/ref=43325AAC30BFBAF3696F64E3CC7AE5FF479128A37A6BB7E25250C642DCB25D93067C43E66B4C66667CF896645B27733DD9E2AD410ACCF7F068F775EDzFH" TargetMode="External"/><Relationship Id="rId327" Type="http://schemas.openxmlformats.org/officeDocument/2006/relationships/hyperlink" Target="consultantplus://offline/ref=43325AAC30BFBAF3696F64E3CC7AE5FF479128A37A6BB6E65250C642DCB25D93067C43E66B4C66667CFB97665B27733DD9E2AD410ACCF7F068F775EDzFH" TargetMode="External"/><Relationship Id="rId348" Type="http://schemas.openxmlformats.org/officeDocument/2006/relationships/hyperlink" Target="consultantplus://offline/ref=43325AAC30BFBAF3696F7AEEDA16BBF5459874AF7E61BBB10E0F9D1F8BBB57C441331AA62843656D28ABD2375D712A678CE8B14B14CEEFz2H" TargetMode="External"/><Relationship Id="rId369" Type="http://schemas.openxmlformats.org/officeDocument/2006/relationships/hyperlink" Target="consultantplus://offline/ref=43325AAC30BFBAF3696F64E3CC7AE5FF479128A37961B7E55150C642DCB25D93067C43E66B4C66667CF8976A5B27733DD9E2AD410ACCF7F068F775EDzFH" TargetMode="External"/><Relationship Id="rId152" Type="http://schemas.openxmlformats.org/officeDocument/2006/relationships/hyperlink" Target="consultantplus://offline/ref=43325AAC30BFBAF3696F64E3CC7AE5FF479128A37967B5E05050C642DCB25D93067C43E66B4C66667CF897665B27733DD9E2AD410ACCF7F068F775EDzFH" TargetMode="External"/><Relationship Id="rId173" Type="http://schemas.openxmlformats.org/officeDocument/2006/relationships/hyperlink" Target="consultantplus://offline/ref=43325AAC30BFBAF3696F64E3CC7AE5FF479128A37A64B5E75250C642DCB25D93067C43E66B4C66667CFA94645B27733DD9E2AD410ACCF7F068F775EDzFH" TargetMode="External"/><Relationship Id="rId194" Type="http://schemas.openxmlformats.org/officeDocument/2006/relationships/hyperlink" Target="consultantplus://offline/ref=43325AAC30BFBAF3696F7AEEDA16BBF5459874AF7E61BBB10E0F9D1F8BBB57C441331AA62843656D28ABD2375D712A678CE8B14B14CEEFz2H" TargetMode="External"/><Relationship Id="rId208" Type="http://schemas.openxmlformats.org/officeDocument/2006/relationships/hyperlink" Target="consultantplus://offline/ref=43325AAC30BFBAF3696F64E3CC7AE5FF479128A37961B8E55B50C642DCB25D93067C43E66B4C66667CFF95645B27733DD9E2AD410ACCF7F068F775EDzFH" TargetMode="External"/><Relationship Id="rId229" Type="http://schemas.openxmlformats.org/officeDocument/2006/relationships/hyperlink" Target="consultantplus://offline/ref=43325AAC30BFBAF3696F64E3CC7AE5FF479128A37961B8E55B50C642DCB25D93067C43E66B4C66667CFF926A5B27733DD9E2AD410ACCF7F068F775EDzFH" TargetMode="External"/><Relationship Id="rId380" Type="http://schemas.openxmlformats.org/officeDocument/2006/relationships/hyperlink" Target="consultantplus://offline/ref=43325AAC30BFBAF3696F64E3CC7AE5FF479128A37967B5E05050C642DCB25D93067C43E66B4C66667CF8936A5B27733DD9E2AD410ACCF7F068F775EDzFH" TargetMode="External"/><Relationship Id="rId240" Type="http://schemas.openxmlformats.org/officeDocument/2006/relationships/hyperlink" Target="consultantplus://offline/ref=43325AAC30BFBAF3696F64E3CC7AE5FF479128A37961B8E55B50C642DCB25D93067C43E66B4C66667CFF926B5B27733DD9E2AD410ACCF7F068F775EDzFH" TargetMode="External"/><Relationship Id="rId261" Type="http://schemas.openxmlformats.org/officeDocument/2006/relationships/hyperlink" Target="consultantplus://offline/ref=43325AAC30BFBAF3696F64E3CC7AE5FF479128A37967B5E05050C642DCB25D93067C43E66B4C66667CF894655B27733DD9E2AD410ACCF7F068F775EDzFH" TargetMode="External"/><Relationship Id="rId14" Type="http://schemas.openxmlformats.org/officeDocument/2006/relationships/hyperlink" Target="consultantplus://offline/ref=43325AAC30BFBAF3696F64E3CC7AE5FF479128A37A6BB8E25250C642DCB25D93067C43E66B4C66667CFA96675B27733DD9E2AD410ACCF7F068F775EDzFH" TargetMode="External"/><Relationship Id="rId35" Type="http://schemas.openxmlformats.org/officeDocument/2006/relationships/hyperlink" Target="consultantplus://offline/ref=43325AAC30BFBAF3696F64E3CC7AE5FF479128A37961B7E55150C642DCB25D93067C43E66B4C66667CFB91605B27733DD9E2AD410ACCF7F068F775EDzFH" TargetMode="External"/><Relationship Id="rId56" Type="http://schemas.openxmlformats.org/officeDocument/2006/relationships/hyperlink" Target="consultantplus://offline/ref=43325AAC30BFBAF3696F64E3CC7AE5FF479128A37D63B8E25150C642DCB25D93067C43F46B146A6474E496654E71227BE8zEH" TargetMode="External"/><Relationship Id="rId77" Type="http://schemas.openxmlformats.org/officeDocument/2006/relationships/hyperlink" Target="consultantplus://offline/ref=43325AAC30BFBAF3696F64E3CC7AE5FF479128A37A64B5E75250C642DCB25D93067C43E66B4C66667CFA96675B27733DD9E2AD410ACCF7F068F775EDzFH" TargetMode="External"/><Relationship Id="rId100" Type="http://schemas.openxmlformats.org/officeDocument/2006/relationships/hyperlink" Target="consultantplus://offline/ref=43325AAC30BFBAF3696F64E3CC7AE5FF479128A37B61B6E55650C642DCB25D93067C43E66B4C66667CFA96645B27733DD9E2AD410ACCF7F068F775EDzFH" TargetMode="External"/><Relationship Id="rId282" Type="http://schemas.openxmlformats.org/officeDocument/2006/relationships/hyperlink" Target="consultantplus://offline/ref=43325AAC30BFBAF3696F64E3CC7AE5FF479128A37A6BB6E65250C642DCB25D93067C43E66B4C66667CFA97665B27733DD9E2AD410ACCF7F068F775EDzFH" TargetMode="External"/><Relationship Id="rId317" Type="http://schemas.openxmlformats.org/officeDocument/2006/relationships/hyperlink" Target="consultantplus://offline/ref=43325AAC30BFBAF3696F64E3CC7AE5FF479128A37A6BB6E65250C642DCB25D93067C43E66B4C66667CFA9F625B27733DD9E2AD410ACCF7F068F775EDzFH" TargetMode="External"/><Relationship Id="rId338" Type="http://schemas.openxmlformats.org/officeDocument/2006/relationships/hyperlink" Target="consultantplus://offline/ref=43325AAC30BFBAF3696F64E3CC7AE5FF479128A37A6BB6E65250C642DCB25D93067C43E66B4C66667CFB946B5B27733DD9E2AD410ACCF7F068F775EDzFH" TargetMode="External"/><Relationship Id="rId359" Type="http://schemas.openxmlformats.org/officeDocument/2006/relationships/hyperlink" Target="consultantplus://offline/ref=43325AAC30BFBAF3696F64E3CC7AE5FF479128A37A6BB6E65250C642DCB25D93067C43E66B4C66667CFB936A5B27733DD9E2AD410ACCF7F068F775EDzFH" TargetMode="External"/><Relationship Id="rId8" Type="http://schemas.openxmlformats.org/officeDocument/2006/relationships/hyperlink" Target="consultantplus://offline/ref=43325AAC30BFBAF3696F64E3CC7AE5FF479128A37C66B9EE5350C642DCB25D93067C43E66B4C66667CFA96675B27733DD9E2AD410ACCF7F068F775EDzFH" TargetMode="External"/><Relationship Id="rId98" Type="http://schemas.openxmlformats.org/officeDocument/2006/relationships/hyperlink" Target="consultantplus://offline/ref=43325AAC30BFBAF3696F64E3CC7AE5FF479128A37C66B9EE5350C642DCB25D93067C43E66B4C66667CFA97635B27733DD9E2AD410ACCF7F068F775EDzFH" TargetMode="External"/><Relationship Id="rId121" Type="http://schemas.openxmlformats.org/officeDocument/2006/relationships/hyperlink" Target="consultantplus://offline/ref=43325AAC30BFBAF3696F64E3CC7AE5FF479128A37A6BB6EE5150C642DCB25D93067C43E66B4C66667CFA97605B27733DD9E2AD410ACCF7F068F775EDzFH" TargetMode="External"/><Relationship Id="rId142" Type="http://schemas.openxmlformats.org/officeDocument/2006/relationships/hyperlink" Target="consultantplus://offline/ref=43325AAC30BFBAF3696F64E3CC7AE5FF479128A37A64B5E75250C642DCB25D93067C43E66B4C66667CFA97675B27733DD9E2AD410ACCF7F068F775EDzFH" TargetMode="External"/><Relationship Id="rId163" Type="http://schemas.openxmlformats.org/officeDocument/2006/relationships/hyperlink" Target="consultantplus://offline/ref=43325AAC30BFBAF3696F64E3CC7AE5FF479128A37A64B5E75250C642DCB25D93067C43E66B4C66667CFA94635B27733DD9E2AD410ACCF7F068F775EDzFH" TargetMode="External"/><Relationship Id="rId184" Type="http://schemas.openxmlformats.org/officeDocument/2006/relationships/hyperlink" Target="consultantplus://offline/ref=43325AAC30BFBAF3696F64E3CC7AE5FF479128A37961B8E55B50C642DCB25D93067C43E66B4C66667CFF97605B27733DD9E2AD410ACCF7F068F775EDzFH" TargetMode="External"/><Relationship Id="rId219" Type="http://schemas.openxmlformats.org/officeDocument/2006/relationships/hyperlink" Target="consultantplus://offline/ref=43325AAC30BFBAF3696F64E3CC7AE5FF479128A37A64B5E75250C642DCB25D93067C43E66B4C66667CFA956A5B27733DD9E2AD410ACCF7F068F775EDzFH" TargetMode="External"/><Relationship Id="rId370" Type="http://schemas.openxmlformats.org/officeDocument/2006/relationships/hyperlink" Target="consultantplus://offline/ref=43325AAC30BFBAF3696F64E3CC7AE5FF479128A37967B5E05050C642DCB25D93067C43E66B4C66667CF893605B27733DD9E2AD410ACCF7F068F775EDzFH" TargetMode="External"/><Relationship Id="rId230" Type="http://schemas.openxmlformats.org/officeDocument/2006/relationships/hyperlink" Target="consultantplus://offline/ref=43325AAC30BFBAF3696F64E3CC7AE5FF479128A37A6BB7E25250C642DCB25D93067C43E66B4C66667CF893635B27733DD9E2AD410ACCF7F068F775EDzFH" TargetMode="External"/><Relationship Id="rId251" Type="http://schemas.openxmlformats.org/officeDocument/2006/relationships/hyperlink" Target="consultantplus://offline/ref=43325AAC30BFBAF3696F64E3CC7AE5FF479128A37961B8E35A50C642DCB25D93067C43E66B4C66667CFA916B5B27733DD9E2AD410ACCF7F068F775EDzFH" TargetMode="External"/><Relationship Id="rId25" Type="http://schemas.openxmlformats.org/officeDocument/2006/relationships/hyperlink" Target="consultantplus://offline/ref=43325AAC30BFBAF3696F64E3CC7AE5FF479128A37B6AB7EF5250C642DCB25D93067C43E66B4C66667CFA926B5B27733DD9E2AD410ACCF7F068F775EDzFH" TargetMode="External"/><Relationship Id="rId46" Type="http://schemas.openxmlformats.org/officeDocument/2006/relationships/hyperlink" Target="consultantplus://offline/ref=43325AAC30BFBAF3696F64E3CC7AE5FF479128A37B61B1EE5750C642DCB25D93067C43E66B4C66667CFA96655B27733DD9E2AD410ACCF7F068F775EDzFH" TargetMode="External"/><Relationship Id="rId67" Type="http://schemas.openxmlformats.org/officeDocument/2006/relationships/hyperlink" Target="consultantplus://offline/ref=43325AAC30BFBAF3696F64E3CC7AE5FF479128A37B61B5EF5250C642DCB25D93067C43E66B4C66667CFA96645B27733DD9E2AD410ACCF7F068F775EDzFH" TargetMode="External"/><Relationship Id="rId272" Type="http://schemas.openxmlformats.org/officeDocument/2006/relationships/hyperlink" Target="consultantplus://offline/ref=43325AAC30BFBAF3696F64E3CC7AE5FF479128A37961B8E35A50C642DCB25D93067C43E66B4C66667CFA9E6A5B27733DD9E2AD410ACCF7F068F775EDzFH" TargetMode="External"/><Relationship Id="rId293" Type="http://schemas.openxmlformats.org/officeDocument/2006/relationships/hyperlink" Target="consultantplus://offline/ref=43325AAC30BFBAF3696F64E3CC7AE5FF479128A37A6AB3E25A50C642DCB25D93067C43E66B4C66667CFA97615B27733DD9E2AD410ACCF7F068F775EDzFH" TargetMode="External"/><Relationship Id="rId307" Type="http://schemas.openxmlformats.org/officeDocument/2006/relationships/hyperlink" Target="consultantplus://offline/ref=43325AAC30BFBAF3696F64E3CC7AE5FF479128A37A6BB6E65250C642DCB25D93067C43E66B4C66667CFA91625B27733DD9E2AD410ACCF7F068F775EDzFH" TargetMode="External"/><Relationship Id="rId328" Type="http://schemas.openxmlformats.org/officeDocument/2006/relationships/hyperlink" Target="consultantplus://offline/ref=43325AAC30BFBAF3696F64E3CC7AE5FF479128A37A6BB6E65250C642DCB25D93067C43E66B4C66667CFB97675B27733DD9E2AD410ACCF7F068F775EDzFH" TargetMode="External"/><Relationship Id="rId349" Type="http://schemas.openxmlformats.org/officeDocument/2006/relationships/hyperlink" Target="consultantplus://offline/ref=43325AAC30BFBAF3696F64E3CC7AE5FF479128A37967B5E05050C642DCB25D93067C43E66B4C66667CF895655B27733DD9E2AD410ACCF7F068F775EDzFH" TargetMode="External"/><Relationship Id="rId88" Type="http://schemas.openxmlformats.org/officeDocument/2006/relationships/hyperlink" Target="consultantplus://offline/ref=43325AAC30BFBAF3696F64E3CC7AE5FF479128A37A64B5E75250C642DCB25D93067C43E66B4C66667CFA96645B27733DD9E2AD410ACCF7F068F775EDzFH" TargetMode="External"/><Relationship Id="rId111" Type="http://schemas.openxmlformats.org/officeDocument/2006/relationships/hyperlink" Target="consultantplus://offline/ref=43325AAC30BFBAF3696F64E3CC7AE5FF479128A37B6AB7EF5250C642DCB25D93067C43E66B4C66667CFA93615B27733DD9E2AD410ACCF7F068F775EDzFH" TargetMode="External"/><Relationship Id="rId132" Type="http://schemas.openxmlformats.org/officeDocument/2006/relationships/hyperlink" Target="consultantplus://offline/ref=43325AAC30BFBAF3696F64E3CC7AE5FF479128A37A6BB6EE5150C642DCB25D93067C43E66B4C66667CFA97675B27733DD9E2AD410ACCF7F068F775EDzFH" TargetMode="External"/><Relationship Id="rId153" Type="http://schemas.openxmlformats.org/officeDocument/2006/relationships/hyperlink" Target="consultantplus://offline/ref=43325AAC30BFBAF3696F64E3CC7AE5FF479128A37A64B5E75250C642DCB25D93067C43E66B4C66667CFA976A5B27733DD9E2AD410ACCF7F068F775EDzFH" TargetMode="External"/><Relationship Id="rId174" Type="http://schemas.openxmlformats.org/officeDocument/2006/relationships/hyperlink" Target="consultantplus://offline/ref=43325AAC30BFBAF3696F64E3CC7AE5FF479128A37961B7E55150C642DCB25D93067C43E66B4C66667CFB91675B27733DD9E2AD410ACCF7F068F775EDzFH" TargetMode="External"/><Relationship Id="rId195" Type="http://schemas.openxmlformats.org/officeDocument/2006/relationships/hyperlink" Target="consultantplus://offline/ref=43325AAC30BFBAF3696F64E3CC7AE5FF479128A37961B7E55150C642DCB25D93067C43E66B4C66667CFB916A5B27733DD9E2AD410ACCF7F068F775EDzFH" TargetMode="External"/><Relationship Id="rId209" Type="http://schemas.openxmlformats.org/officeDocument/2006/relationships/hyperlink" Target="consultantplus://offline/ref=43325AAC30BFBAF3696F64E3CC7AE5FF479128A37A6BB7E25250C642DCB25D93067C43E66B4C66667CF8956B5B27733DD9E2AD410ACCF7F068F775EDzFH" TargetMode="External"/><Relationship Id="rId360" Type="http://schemas.openxmlformats.org/officeDocument/2006/relationships/hyperlink" Target="consultantplus://offline/ref=43325AAC30BFBAF3696F64E3CC7AE5FF479128A37967B5E05050C642DCB25D93067C43E66B4C66667CF892605B27733DD9E2AD410ACCF7F068F775EDzFH" TargetMode="External"/><Relationship Id="rId381" Type="http://schemas.openxmlformats.org/officeDocument/2006/relationships/hyperlink" Target="consultantplus://offline/ref=43325AAC30BFBAF3696F64E3CC7AE5FF479128A37967B5E05050C642DCB25D93067C43E66B4C66667CF8936A5B27733DD9E2AD410ACCF7F068F775EDzFH" TargetMode="External"/><Relationship Id="rId220" Type="http://schemas.openxmlformats.org/officeDocument/2006/relationships/hyperlink" Target="consultantplus://offline/ref=43325AAC30BFBAF3696F64E3CC7AE5FF479128A37A64B6EF5250C642DCB25D93067C43E66B4C66667CFA976B5B27733DD9E2AD410ACCF7F068F775EDzFH" TargetMode="External"/><Relationship Id="rId241" Type="http://schemas.openxmlformats.org/officeDocument/2006/relationships/hyperlink" Target="consultantplus://offline/ref=43325AAC30BFBAF3696F64E3CC7AE5FF479128A37A6BB7E25250C642DCB25D93067C43E66B4C66667CF8936A5B27733DD9E2AD410ACCF7F068F775EDzFH" TargetMode="External"/><Relationship Id="rId15" Type="http://schemas.openxmlformats.org/officeDocument/2006/relationships/hyperlink" Target="consultantplus://offline/ref=43325AAC30BFBAF3696F64E3CC7AE5FF479128A37B61B1EE5750C642DCB25D93067C43E66B4C66667CFA96675B27733DD9E2AD410ACCF7F068F775EDzFH" TargetMode="External"/><Relationship Id="rId36" Type="http://schemas.openxmlformats.org/officeDocument/2006/relationships/hyperlink" Target="consultantplus://offline/ref=43325AAC30BFBAF3696F64E3CC7AE5FF479128A37967B5E05050C642DCB25D93067C43E66B4C66667CF8966B5B27733DD9E2AD410ACCF7F068F775EDzFH" TargetMode="External"/><Relationship Id="rId57" Type="http://schemas.openxmlformats.org/officeDocument/2006/relationships/hyperlink" Target="consultantplus://offline/ref=43325AAC30BFBAF3696F64E3CC7AE5FF479128A37D66B9E65750C642DCB25D93067C43F46B146A6474E496654E71227BE8zEH" TargetMode="External"/><Relationship Id="rId262" Type="http://schemas.openxmlformats.org/officeDocument/2006/relationships/hyperlink" Target="consultantplus://offline/ref=43325AAC30BFBAF3696F64E3CC7AE5FF479128A37967B5E05050C642DCB25D93067C43E66B4C66667CF8946A5B27733DD9E2AD410ACCF7F068F775EDzFH" TargetMode="External"/><Relationship Id="rId283" Type="http://schemas.openxmlformats.org/officeDocument/2006/relationships/hyperlink" Target="consultantplus://offline/ref=43325AAC30BFBAF3696F64E3CC7AE5FF479128A37A6BB6E65250C642DCB25D93067C43E66B4C66667CFA97645B27733DD9E2AD410ACCF7F068F775EDzFH" TargetMode="External"/><Relationship Id="rId318" Type="http://schemas.openxmlformats.org/officeDocument/2006/relationships/hyperlink" Target="consultantplus://offline/ref=43325AAC30BFBAF3696F64E3CC7AE5FF479128A37A6BB6E65250C642DCB25D93067C43E66B4C66667CFA9F635B27733DD9E2AD410ACCF7F068F775EDzFH" TargetMode="External"/><Relationship Id="rId339" Type="http://schemas.openxmlformats.org/officeDocument/2006/relationships/hyperlink" Target="consultantplus://offline/ref=43325AAC30BFBAF3696F64E3CC7AE5FF479128A37A6BB6E65250C642DCB25D93067C43E66B4C66667CFB95625B27733DD9E2AD410ACCF7F068F775EDzFH" TargetMode="External"/><Relationship Id="rId78" Type="http://schemas.openxmlformats.org/officeDocument/2006/relationships/hyperlink" Target="consultantplus://offline/ref=43325AAC30BFBAF3696F64E3CC7AE5FF479128A37A6AB3E25A50C642DCB25D93067C43E66B4C66667CFA96645B27733DD9E2AD410ACCF7F068F775EDzFH" TargetMode="External"/><Relationship Id="rId99" Type="http://schemas.openxmlformats.org/officeDocument/2006/relationships/hyperlink" Target="consultantplus://offline/ref=43325AAC30BFBAF3696F64E3CC7AE5FF479128A37961B8E55B50C642DCB25D93067C43E66B4C66667CFE9F605B27733DD9E2AD410ACCF7F068F775EDzFH" TargetMode="External"/><Relationship Id="rId101" Type="http://schemas.openxmlformats.org/officeDocument/2006/relationships/hyperlink" Target="consultantplus://offline/ref=43325AAC30BFBAF3696F64E3CC7AE5FF479128A37961B8E45550C642DCB25D93067C43E66B4C66667CFA916A5B27733DD9E2AD410ACCF7F068F775EDzFH" TargetMode="External"/><Relationship Id="rId122" Type="http://schemas.openxmlformats.org/officeDocument/2006/relationships/hyperlink" Target="consultantplus://offline/ref=43325AAC30BFBAF3696F7AEEDA16BBF5429C71A97761BBB10E0F9D1F8BBB57C4533342A82D4979667BE4946252E7z1H" TargetMode="External"/><Relationship Id="rId143" Type="http://schemas.openxmlformats.org/officeDocument/2006/relationships/hyperlink" Target="consultantplus://offline/ref=43325AAC30BFBAF3696F64E3CC7AE5FF479128A37B6BB2EE5050C642DCB25D93067C43E66B4C66667CFA94625B27733DD9E2AD410ACCF7F068F775EDzFH" TargetMode="External"/><Relationship Id="rId164" Type="http://schemas.openxmlformats.org/officeDocument/2006/relationships/hyperlink" Target="consultantplus://offline/ref=43325AAC30BFBAF3696F64E3CC7AE5FF479128A37B6BB2EE5050C642DCB25D93067C43E66B4C66667CFA94645B27733DD9E2AD410ACCF7F068F775EDzFH" TargetMode="External"/><Relationship Id="rId185" Type="http://schemas.openxmlformats.org/officeDocument/2006/relationships/hyperlink" Target="consultantplus://offline/ref=43325AAC30BFBAF3696F64E3CC7AE5FF479128A37A6BB7E25250C642DCB25D93067C43E66B4C66667CF894675B27733DD9E2AD410ACCF7F068F775EDzFH" TargetMode="External"/><Relationship Id="rId350" Type="http://schemas.openxmlformats.org/officeDocument/2006/relationships/hyperlink" Target="consultantplus://offline/ref=43325AAC30BFBAF3696F7AEEDA16BBF5459B73AA7666BBB10E0F9D1F8BBB57C441331AA4284261617AF1C23314262F7B84F1AF4E0ACEF0ECE6z8H" TargetMode="External"/><Relationship Id="rId371" Type="http://schemas.openxmlformats.org/officeDocument/2006/relationships/hyperlink" Target="consultantplus://offline/ref=43325AAC30BFBAF3696F64E3CC7AE5FF479128A37961B7E55150C642DCB25D93067C43E66B4C66667CF8976B5B27733DD9E2AD410ACCF7F068F775EDzFH" TargetMode="External"/><Relationship Id="rId9" Type="http://schemas.openxmlformats.org/officeDocument/2006/relationships/hyperlink" Target="consultantplus://offline/ref=43325AAC30BFBAF3696F64E3CC7AE5FF479128A37C65B4E05150C642DCB25D93067C43E66B4C66667CFA96675B27733DD9E2AD410ACCF7F068F775EDzFH" TargetMode="External"/><Relationship Id="rId210" Type="http://schemas.openxmlformats.org/officeDocument/2006/relationships/hyperlink" Target="consultantplus://offline/ref=43325AAC30BFBAF3696F64E3CC7AE5FF479128A37961B8E55B50C642DCB25D93067C43E66B4C66667CFF95655B27733DD9E2AD410ACCF7F068F775EDzFH" TargetMode="External"/><Relationship Id="rId26" Type="http://schemas.openxmlformats.org/officeDocument/2006/relationships/hyperlink" Target="consultantplus://offline/ref=43325AAC30BFBAF3696F64E3CC7AE5FF479128A37A64B6EF5250C642DCB25D93067C43E66B4C66667CFA96675B27733DD9E2AD410ACCF7F068F775EDzFH" TargetMode="External"/><Relationship Id="rId231" Type="http://schemas.openxmlformats.org/officeDocument/2006/relationships/hyperlink" Target="consultantplus://offline/ref=43325AAC30BFBAF3696F64E3CC7AE5FF479128A37A64B6EF5250C642DCB25D93067C43E66B4C66667CFA94605B27733DD9E2AD410ACCF7F068F775EDzFH" TargetMode="External"/><Relationship Id="rId252" Type="http://schemas.openxmlformats.org/officeDocument/2006/relationships/hyperlink" Target="consultantplus://offline/ref=43325AAC30BFBAF3696F64E3CC7AE5FF479128A37961B7E55150C642DCB25D93067C43E66B4C66667CFB9E615B27733DD9E2AD410ACCF7F068F775EDzFH" TargetMode="External"/><Relationship Id="rId273" Type="http://schemas.openxmlformats.org/officeDocument/2006/relationships/hyperlink" Target="consultantplus://offline/ref=43325AAC30BFBAF3696F64E3CC7AE5FF479128A37963B4E55150C642DCB25D93067C43E66B4C66667CFA96675B27733DD9E2AD410ACCF7F068F775EDzFH" TargetMode="External"/><Relationship Id="rId294" Type="http://schemas.openxmlformats.org/officeDocument/2006/relationships/hyperlink" Target="consultantplus://offline/ref=43325AAC30BFBAF3696F64E3CC7AE5FF479128A37A6AB3E25A50C642DCB25D93067C43E66B4C66667CFA97665B27733DD9E2AD410ACCF7F068F775EDzFH" TargetMode="External"/><Relationship Id="rId308" Type="http://schemas.openxmlformats.org/officeDocument/2006/relationships/hyperlink" Target="consultantplus://offline/ref=43325AAC30BFBAF3696F64E3CC7AE5FF479128A37A6BB6E65250C642DCB25D93067C43E66B4C66667CFA91605B27733DD9E2AD410ACCF7F068F775EDzFH" TargetMode="External"/><Relationship Id="rId329" Type="http://schemas.openxmlformats.org/officeDocument/2006/relationships/hyperlink" Target="consultantplus://offline/ref=43325AAC30BFBAF3696F64E3CC7AE5FF479128A37A6BB6E65250C642DCB25D93067C43E66B4C66667CFB97655B27733DD9E2AD410ACCF7F068F775EDzFH" TargetMode="External"/><Relationship Id="rId47" Type="http://schemas.openxmlformats.org/officeDocument/2006/relationships/hyperlink" Target="consultantplus://offline/ref=43325AAC30BFBAF3696F64E3CC7AE5FF479128A37961B8E55B50C642DCB25D93067C43E66B4C66667CFE916A5B27733DD9E2AD410ACCF7F068F775EDzFH" TargetMode="External"/><Relationship Id="rId68" Type="http://schemas.openxmlformats.org/officeDocument/2006/relationships/hyperlink" Target="consultantplus://offline/ref=43325AAC30BFBAF3696F64E3CC7AE5FF479128A37961B8E55B50C642DCB25D93067C43E66B4C66667CFE916B5B27733DD9E2AD410ACCF7F068F775EDzFH" TargetMode="External"/><Relationship Id="rId89" Type="http://schemas.openxmlformats.org/officeDocument/2006/relationships/hyperlink" Target="consultantplus://offline/ref=43325AAC30BFBAF3696F64E3CC7AE5FF479128A37967B5E05050C642DCB25D93067C43E66B4C66667CF897635B27733DD9E2AD410ACCF7F068F775EDzFH" TargetMode="External"/><Relationship Id="rId112" Type="http://schemas.openxmlformats.org/officeDocument/2006/relationships/hyperlink" Target="consultantplus://offline/ref=43325AAC30BFBAF3696F64E3CC7AE5FF479128A37A6BB6EE5150C642DCB25D93067C43E66B4C66667CFA97635B27733DD9E2AD410ACCF7F068F775EDzFH" TargetMode="External"/><Relationship Id="rId133" Type="http://schemas.openxmlformats.org/officeDocument/2006/relationships/hyperlink" Target="consultantplus://offline/ref=43325AAC30BFBAF3696F64E3CC7AE5FF479128A37A6BB7E25250C642DCB25D93067C43E66B4C66667CF896645B27733DD9E2AD410ACCF7F068F775EDzFH" TargetMode="External"/><Relationship Id="rId154" Type="http://schemas.openxmlformats.org/officeDocument/2006/relationships/hyperlink" Target="consultantplus://offline/ref=43325AAC30BFBAF3696F64E3CC7AE5FF479128A37961B7E55150C642DCB25D93067C43E66B4C66667CFB91665B27733DD9E2AD410ACCF7F068F775EDzFH" TargetMode="External"/><Relationship Id="rId175" Type="http://schemas.openxmlformats.org/officeDocument/2006/relationships/hyperlink" Target="consultantplus://offline/ref=43325AAC30BFBAF3696F64E3CC7AE5FF479128A37967B5E05050C642DCB25D93067C43E66B4C66667CF897645B27733DD9E2AD410ACCF7F068F775EDzFH" TargetMode="External"/><Relationship Id="rId340" Type="http://schemas.openxmlformats.org/officeDocument/2006/relationships/hyperlink" Target="consultantplus://offline/ref=43325AAC30BFBAF3696F64E3CC7AE5FF479128A37A6BB6E65250C642DCB25D93067C43E66B4C66667CFB95635B27733DD9E2AD410ACCF7F068F775EDzFH" TargetMode="External"/><Relationship Id="rId361" Type="http://schemas.openxmlformats.org/officeDocument/2006/relationships/hyperlink" Target="consultantplus://offline/ref=43325AAC30BFBAF3696F64E3CC7AE5FF479128A37967B5E05050C642DCB25D93067C43E66B4C66667CF892665B27733DD9E2AD410ACCF7F068F775EDzFH" TargetMode="External"/><Relationship Id="rId196" Type="http://schemas.openxmlformats.org/officeDocument/2006/relationships/hyperlink" Target="consultantplus://offline/ref=43325AAC30BFBAF3696F64E3CC7AE5FF479128A37967B5E05050C642DCB25D93067C43E66B4C66667CF8976A5B27733DD9E2AD410ACCF7F068F775EDzFH" TargetMode="External"/><Relationship Id="rId200" Type="http://schemas.openxmlformats.org/officeDocument/2006/relationships/hyperlink" Target="consultantplus://offline/ref=43325AAC30BFBAF3696F64E3CC7AE5FF479128A37961B8E55B50C642DCB25D93067C43E66B4C66667CFF97675B27733DD9E2AD410ACCF7F068F775EDzFH" TargetMode="External"/><Relationship Id="rId382" Type="http://schemas.openxmlformats.org/officeDocument/2006/relationships/hyperlink" Target="consultantplus://offline/ref=43325AAC30BFBAF3696F64E3CC7AE5FF479128A37961B7E35350C642DCB25D93067C43E66B4C66667CFA966B5B27733DD9E2AD410ACCF7F068F775EDzFH" TargetMode="External"/><Relationship Id="rId16" Type="http://schemas.openxmlformats.org/officeDocument/2006/relationships/hyperlink" Target="consultantplus://offline/ref=43325AAC30BFBAF3696F64E3CC7AE5FF479128A37961B8E55B50C642DCB25D93067C43E66B4C66667CFE91675B27733DD9E2AD410ACCF7F068F775EDzFH" TargetMode="External"/><Relationship Id="rId221" Type="http://schemas.openxmlformats.org/officeDocument/2006/relationships/hyperlink" Target="consultantplus://offline/ref=43325AAC30BFBAF3696F64E3CC7AE5FF479128A37C66B9EE5350C642DCB25D93067C43E66B4C66667CFA97665B27733DD9E2AD410ACCF7F068F775EDzFH" TargetMode="External"/><Relationship Id="rId242" Type="http://schemas.openxmlformats.org/officeDocument/2006/relationships/hyperlink" Target="consultantplus://offline/ref=43325AAC30BFBAF3696F64E3CC7AE5FF479128A37961B7E55150C642DCB25D93067C43E66B4C66667CFB9E625B27733DD9E2AD410ACCF7F068F775EDzFH" TargetMode="External"/><Relationship Id="rId263" Type="http://schemas.openxmlformats.org/officeDocument/2006/relationships/hyperlink" Target="consultantplus://offline/ref=43325AAC30BFBAF3696F64E3CC7AE5FF479128A37961B8E35A50C642DCB25D93067C43E66B4C66667CFA9E655B27733DD9E2AD410ACCF7F068F775EDzFH" TargetMode="External"/><Relationship Id="rId284" Type="http://schemas.openxmlformats.org/officeDocument/2006/relationships/hyperlink" Target="consultantplus://offline/ref=43325AAC30BFBAF3696F64E3CC7AE5FF479128A37960B9E55450C642DCB25D93067C43E66B4C66667CFA966B5B27733DD9E2AD410ACCF7F068F775EDzFH" TargetMode="External"/><Relationship Id="rId319" Type="http://schemas.openxmlformats.org/officeDocument/2006/relationships/hyperlink" Target="consultantplus://offline/ref=43325AAC30BFBAF3696F64E3CC7AE5FF479128A37A6BB6E65250C642DCB25D93067C43E66B4C66667CFA9F675B27733DD9E2AD410ACCF7F068F775EDzFH" TargetMode="External"/><Relationship Id="rId37" Type="http://schemas.openxmlformats.org/officeDocument/2006/relationships/hyperlink" Target="consultantplus://offline/ref=43325AAC30BFBAF3696F7AEEDA16BBF5459874AF7E61BBB10E0F9D1F8BBB57C441331AA42F42646F75F1C23314262F7B84F1AF4E0ACEF0ECE6z8H" TargetMode="External"/><Relationship Id="rId58" Type="http://schemas.openxmlformats.org/officeDocument/2006/relationships/hyperlink" Target="consultantplus://offline/ref=43325AAC30BFBAF3696F64E3CC7AE5FF479128A37D63B6EF5150C642DCB25D93067C43F46B146A6474E496654E71227BE8zEH" TargetMode="External"/><Relationship Id="rId79" Type="http://schemas.openxmlformats.org/officeDocument/2006/relationships/hyperlink" Target="consultantplus://offline/ref=43325AAC30BFBAF3696F64E3CC7AE5FF479128A37961B8E35A50C642DCB25D93067C43E66B4C66667CFA91625B27733DD9E2AD410ACCF7F068F775EDzFH" TargetMode="External"/><Relationship Id="rId102" Type="http://schemas.openxmlformats.org/officeDocument/2006/relationships/hyperlink" Target="consultantplus://offline/ref=43325AAC30BFBAF3696F64E3CC7AE5FF479128A37961B8E55750C642DCB25D93067C43E66B4C66667CF995625B27733DD9E2AD410ACCF7F068F775EDzFH" TargetMode="External"/><Relationship Id="rId123" Type="http://schemas.openxmlformats.org/officeDocument/2006/relationships/hyperlink" Target="consultantplus://offline/ref=43325AAC30BFBAF3696F64E3CC7AE5FF479128A37A64B5E75250C642DCB25D93067C43E66B4C66667CFA97625B27733DD9E2AD410ACCF7F068F775EDzFH" TargetMode="External"/><Relationship Id="rId144" Type="http://schemas.openxmlformats.org/officeDocument/2006/relationships/hyperlink" Target="consultantplus://offline/ref=43325AAC30BFBAF3696F64E3CC7AE5FF479128A37B61B6E55650C642DCB25D93067C43E66B4C66667CFA97655B27733DD9E2AD410ACCF7F068F775EDzFH" TargetMode="External"/><Relationship Id="rId330" Type="http://schemas.openxmlformats.org/officeDocument/2006/relationships/hyperlink" Target="consultantplus://offline/ref=43325AAC30BFBAF3696F7AEEDA16BBF5459B73AA7666BBB10E0F9D1F8BBB57C441331AA4284261617AF1C23314262F7B84F1AF4E0ACEF0ECE6z8H" TargetMode="External"/><Relationship Id="rId90" Type="http://schemas.openxmlformats.org/officeDocument/2006/relationships/hyperlink" Target="consultantplus://offline/ref=43325AAC30BFBAF3696F64E3CC7AE5FF479128A37961B8E55B50C642DCB25D93067C43E66B4C66667CFE9E655B27733DD9E2AD410ACCF7F068F775EDzFH" TargetMode="External"/><Relationship Id="rId165" Type="http://schemas.openxmlformats.org/officeDocument/2006/relationships/hyperlink" Target="consultantplus://offline/ref=43325AAC30BFBAF3696F64E3CC7AE5FF479128A37A6BB6EE5150C642DCB25D93067C43E66B4C66667CFA976B5B27733DD9E2AD410ACCF7F068F775EDzFH" TargetMode="External"/><Relationship Id="rId186" Type="http://schemas.openxmlformats.org/officeDocument/2006/relationships/hyperlink" Target="consultantplus://offline/ref=43325AAC30BFBAF3696F64E3CC7AE5FF479128A37A6BB7E25250C642DCB25D93067C43E66B4C66667CF894645B27733DD9E2AD410ACCF7F068F775EDzFH" TargetMode="External"/><Relationship Id="rId351" Type="http://schemas.openxmlformats.org/officeDocument/2006/relationships/hyperlink" Target="consultantplus://offline/ref=43325AAC30BFBAF3696F7AEEDA16BBF5459B73AA7666BBB10E0F9D1F8BBB57C441331AAD2D40666177AEC726057E207192EFA85716CCF2EEzCH" TargetMode="External"/><Relationship Id="rId372" Type="http://schemas.openxmlformats.org/officeDocument/2006/relationships/hyperlink" Target="consultantplus://offline/ref=43325AAC30BFBAF3696F64E3CC7AE5FF479128A37967B5E05050C642DCB25D93067C43E66B4C66667CF893615B27733DD9E2AD410ACCF7F068F775EDzFH" TargetMode="External"/><Relationship Id="rId211" Type="http://schemas.openxmlformats.org/officeDocument/2006/relationships/hyperlink" Target="consultantplus://offline/ref=43325AAC30BFBAF3696F64E3CC7AE5FF479128A37961B8E55B50C642DCB25D93067C43E66B4C66667CFF956A5B27733DD9E2AD410ACCF7F068F775EDzFH" TargetMode="External"/><Relationship Id="rId232" Type="http://schemas.openxmlformats.org/officeDocument/2006/relationships/hyperlink" Target="consultantplus://offline/ref=43325AAC30BFBAF3696F64E3CC7AE5FF479128A37A64B6EF5250C642DCB25D93067C43E66B4C66667CFA94615B27733DD9E2AD410ACCF7F068F775EDzFH" TargetMode="External"/><Relationship Id="rId253" Type="http://schemas.openxmlformats.org/officeDocument/2006/relationships/hyperlink" Target="consultantplus://offline/ref=43325AAC30BFBAF3696F64E3CC7AE5FF479128A37967B5E05050C642DCB25D93067C43E66B4C66667CF894675B27733DD9E2AD410ACCF7F068F775EDzFH" TargetMode="External"/><Relationship Id="rId274" Type="http://schemas.openxmlformats.org/officeDocument/2006/relationships/hyperlink" Target="consultantplus://offline/ref=43325AAC30BFBAF3696F64E3CC7AE5FF479128A37961B7E55150C642DCB25D93067C43E66B4C66667CFB9E6A5B27733DD9E2AD410ACCF7F068F775EDzFH" TargetMode="External"/><Relationship Id="rId295" Type="http://schemas.openxmlformats.org/officeDocument/2006/relationships/hyperlink" Target="consultantplus://offline/ref=43325AAC30BFBAF3696F7AEEDA16BBF5459B73AA7666BBB10E0F9D1F8BBB57C441331AA4284261617AF1C23314262F7B84F1AF4E0ACEF0ECE6z8H" TargetMode="External"/><Relationship Id="rId309" Type="http://schemas.openxmlformats.org/officeDocument/2006/relationships/hyperlink" Target="consultantplus://offline/ref=43325AAC30BFBAF3696F64E3CC7AE5FF479128A37961B7E55150C642DCB25D93067C43E66B4C66667CFB9F615B27733DD9E2AD410ACCF7F068F775EDzFH" TargetMode="External"/><Relationship Id="rId27" Type="http://schemas.openxmlformats.org/officeDocument/2006/relationships/hyperlink" Target="consultantplus://offline/ref=43325AAC30BFBAF3696F64E3CC7AE5FF479128A37A6BB6EE5150C642DCB25D93067C43E66B4C66667CFA96675B27733DD9E2AD410ACCF7F068F775EDzFH" TargetMode="External"/><Relationship Id="rId48" Type="http://schemas.openxmlformats.org/officeDocument/2006/relationships/hyperlink" Target="consultantplus://offline/ref=43325AAC30BFBAF3696F64E3CC7AE5FF479128A37961B8E45A50C642DCB25D93067C43E66B4C66667CFA9E645B27733DD9E2AD410ACCF7F068F775EDzFH" TargetMode="External"/><Relationship Id="rId69" Type="http://schemas.openxmlformats.org/officeDocument/2006/relationships/hyperlink" Target="consultantplus://offline/ref=43325AAC30BFBAF3696F64E3CC7AE5FF479128A37B61B6E55650C642DCB25D93067C43E66B4C66667CFA96675B27733DD9E2AD410ACCF7F068F775EDzFH" TargetMode="External"/><Relationship Id="rId113" Type="http://schemas.openxmlformats.org/officeDocument/2006/relationships/hyperlink" Target="consultantplus://offline/ref=43325AAC30BFBAF3696F64E3CC7AE5FF479128A37A6BB7E25250C642DCB25D93067C43E66B4C66667CF896615B27733DD9E2AD410ACCF7F068F775EDzFH" TargetMode="External"/><Relationship Id="rId134" Type="http://schemas.openxmlformats.org/officeDocument/2006/relationships/hyperlink" Target="consultantplus://offline/ref=43325AAC30BFBAF3696F64E3CC7AE5FF479128A37A6BB6EE5150C642DCB25D93067C43E66B4C66667CFA97645B27733DD9E2AD410ACCF7F068F775EDzFH" TargetMode="External"/><Relationship Id="rId320" Type="http://schemas.openxmlformats.org/officeDocument/2006/relationships/hyperlink" Target="consultantplus://offline/ref=43325AAC30BFBAF3696F64E3CC7AE5FF479128A37A6BB6E65250C642DCB25D93067C43E66B4C66667CFA9F6B5B27733DD9E2AD410ACCF7F068F775EDzFH" TargetMode="External"/><Relationship Id="rId80" Type="http://schemas.openxmlformats.org/officeDocument/2006/relationships/hyperlink" Target="consultantplus://offline/ref=43325AAC30BFBAF3696F64E3CC7AE5FF479128A37961B7E55150C642DCB25D93067C43E66B4C66667CFB91615B27733DD9E2AD410ACCF7F068F775EDzFH" TargetMode="External"/><Relationship Id="rId155" Type="http://schemas.openxmlformats.org/officeDocument/2006/relationships/hyperlink" Target="consultantplus://offline/ref=43325AAC30BFBAF3696F64E3CC7AE5FF479128A37961B8E55B50C642DCB25D93067C43E66B4C66667CFE9F665B27733DD9E2AD410ACCF7F068F775EDzFH" TargetMode="External"/><Relationship Id="rId176" Type="http://schemas.openxmlformats.org/officeDocument/2006/relationships/hyperlink" Target="consultantplus://offline/ref=43325AAC30BFBAF3696F64E3CC7AE5FF479128A37B6AB7EF5250C642DCB25D93067C43E66B4C66667CFA936B5B27733DD9E2AD410ACCF7F068F775EDzFH" TargetMode="External"/><Relationship Id="rId197" Type="http://schemas.openxmlformats.org/officeDocument/2006/relationships/hyperlink" Target="consultantplus://offline/ref=43325AAC30BFBAF3696F64E3CC7AE5FF479128A37A6BB7E25250C642DCB25D93067C43E66B4C66667CF895615B27733DD9E2AD410ACCF7F068F775EDzFH" TargetMode="External"/><Relationship Id="rId341" Type="http://schemas.openxmlformats.org/officeDocument/2006/relationships/hyperlink" Target="consultantplus://offline/ref=43325AAC30BFBAF3696F64E3CC7AE5FF479128A37A6AB3E25A50C642DCB25D93067C43E66B4C66667CFA97655B27733DD9E2AD410ACCF7F068F775EDzFH" TargetMode="External"/><Relationship Id="rId362" Type="http://schemas.openxmlformats.org/officeDocument/2006/relationships/hyperlink" Target="consultantplus://offline/ref=43325AAC30BFBAF3696F64E3CC7AE5FF479128A37A6BB6E65250C642DCB25D93067C43E66B4C66667CFB90625B27733DD9E2AD410ACCF7F068F775EDzFH" TargetMode="External"/><Relationship Id="rId383" Type="http://schemas.openxmlformats.org/officeDocument/2006/relationships/hyperlink" Target="consultantplus://offline/ref=43325AAC30BFBAF3696F64E3CC7AE5FF479128A37A6BB6E65250C642DCB25D93067C43E66B4C66667CFB91615B27733DD9E2AD410ACCF7F068F775EDzFH" TargetMode="External"/><Relationship Id="rId201" Type="http://schemas.openxmlformats.org/officeDocument/2006/relationships/hyperlink" Target="consultantplus://offline/ref=43325AAC30BFBAF3696F64E3CC7AE5FF479128A37A6BB7E25250C642DCB25D93067C43E66B4C66667CF895665B27733DD9E2AD410ACCF7F068F775EDzFH" TargetMode="External"/><Relationship Id="rId222" Type="http://schemas.openxmlformats.org/officeDocument/2006/relationships/hyperlink" Target="consultantplus://offline/ref=43325AAC30BFBAF3696F64E3CC7AE5FF479128A37A6BB7E25250C642DCB25D93067C43E66B4C66667CF892645B27733DD9E2AD410ACCF7F068F775EDzFH" TargetMode="External"/><Relationship Id="rId243" Type="http://schemas.openxmlformats.org/officeDocument/2006/relationships/hyperlink" Target="consultantplus://offline/ref=43325AAC30BFBAF3696F64E3CC7AE5FF479128A37967B5E05050C642DCB25D93067C43E66B4C66667CF894615B27733DD9E2AD410ACCF7F068F775EDzFH" TargetMode="External"/><Relationship Id="rId264" Type="http://schemas.openxmlformats.org/officeDocument/2006/relationships/hyperlink" Target="consultantplus://offline/ref=43325AAC30BFBAF3696F64E3CC7AE5FF479128A37961B7E55150C642DCB25D93067C43E66B4C66667CFB9E655B27733DD9E2AD410ACCF7F068F775EDzFH" TargetMode="External"/><Relationship Id="rId285" Type="http://schemas.openxmlformats.org/officeDocument/2006/relationships/hyperlink" Target="consultantplus://offline/ref=43325AAC30BFBAF3696F7AEEDA16BBF5459B73AA7666BBB10E0F9D1F8BBB57C441331AA4284261617DF1C23314262F7B84F1AF4E0ACEF0ECE6z8H" TargetMode="External"/><Relationship Id="rId17" Type="http://schemas.openxmlformats.org/officeDocument/2006/relationships/hyperlink" Target="consultantplus://offline/ref=43325AAC30BFBAF3696F64E3CC7AE5FF479128A37B61B6E55650C642DCB25D93067C43E66B4C66667CFA96675B27733DD9E2AD410ACCF7F068F775EDzFH" TargetMode="External"/><Relationship Id="rId38" Type="http://schemas.openxmlformats.org/officeDocument/2006/relationships/hyperlink" Target="consultantplus://offline/ref=43325AAC30BFBAF3696F64E3CC7AE5FF479128A37960B9E55450C642DCB25D93067C43E66B4C66667BFE956B5B27733DD9E2AD410ACCF7F068F775EDzFH" TargetMode="External"/><Relationship Id="rId59" Type="http://schemas.openxmlformats.org/officeDocument/2006/relationships/hyperlink" Target="consultantplus://offline/ref=43325AAC30BFBAF3696F64E3CC7AE5FF479128A37D6BB7E15450C642DCB25D93067C43E66B4C66667CFB94615B27733DD9E2AD410ACCF7F068F775EDzFH" TargetMode="External"/><Relationship Id="rId103" Type="http://schemas.openxmlformats.org/officeDocument/2006/relationships/hyperlink" Target="consultantplus://offline/ref=43325AAC30BFBAF3696F64E3CC7AE5FF479128A37A6BB7E25250C642DCB25D93067C43E66B4C66667CF896635B27733DD9E2AD410ACCF7F068F775EDzFH" TargetMode="External"/><Relationship Id="rId124" Type="http://schemas.openxmlformats.org/officeDocument/2006/relationships/hyperlink" Target="consultantplus://offline/ref=43325AAC30BFBAF3696F64E3CC7AE5FF479128A37A64B5E75250C642DCB25D93067C43E66B4C66667CFA97605B27733DD9E2AD410ACCF7F068F775EDzFH" TargetMode="External"/><Relationship Id="rId310" Type="http://schemas.openxmlformats.org/officeDocument/2006/relationships/hyperlink" Target="consultantplus://offline/ref=43325AAC30BFBAF3696F64E3CC7AE5FF479128A37967B5E05050C642DCB25D93067C43E66B4C66667CF895675B27733DD9E2AD410ACCF7F068F775EDzFH" TargetMode="External"/><Relationship Id="rId70" Type="http://schemas.openxmlformats.org/officeDocument/2006/relationships/hyperlink" Target="consultantplus://offline/ref=43325AAC30BFBAF3696F64E3CC7AE5FF479128A37B60B4E45550C642DCB25D93067C43E66B4C66667CFA96675B27733DD9E2AD410ACCF7F068F775EDzFH" TargetMode="External"/><Relationship Id="rId91" Type="http://schemas.openxmlformats.org/officeDocument/2006/relationships/hyperlink" Target="consultantplus://offline/ref=43325AAC30BFBAF3696F64E3CC7AE5FF479128A37961B8E55B50C642DCB25D93067C43E66B4C66667CFE9E6B5B27733DD9E2AD410ACCF7F068F775EDzFH" TargetMode="External"/><Relationship Id="rId145" Type="http://schemas.openxmlformats.org/officeDocument/2006/relationships/hyperlink" Target="consultantplus://offline/ref=43325AAC30BFBAF3696F64E3CC7AE5FF479128A37B61B5EF5250C642DCB25D93067C43E66B4C66667CFA97665B27733DD9E2AD410ACCF7F068F775EDzFH" TargetMode="External"/><Relationship Id="rId166" Type="http://schemas.openxmlformats.org/officeDocument/2006/relationships/hyperlink" Target="consultantplus://offline/ref=43325AAC30BFBAF3696F64E3CC7AE5FF479128A37961B8E55B50C642DCB25D93067C43E66B4C66667CFF96635B27733DD9E2AD410ACCF7F068F775EDzFH" TargetMode="External"/><Relationship Id="rId187" Type="http://schemas.openxmlformats.org/officeDocument/2006/relationships/hyperlink" Target="consultantplus://offline/ref=43325AAC30BFBAF3696F64E3CC7AE5FF479128A37A6BB6EE5150C642DCB25D93067C43E66B4C66667CFA94665B27733DD9E2AD410ACCF7F068F775EDzFH" TargetMode="External"/><Relationship Id="rId331" Type="http://schemas.openxmlformats.org/officeDocument/2006/relationships/hyperlink" Target="consultantplus://offline/ref=43325AAC30BFBAF3696F64E3CC7AE5FF479128A37A6BB6E65250C642DCB25D93067C43E66B4C66667CFB976A5B27733DD9E2AD410ACCF7F068F775EDzFH" TargetMode="External"/><Relationship Id="rId352" Type="http://schemas.openxmlformats.org/officeDocument/2006/relationships/hyperlink" Target="consultantplus://offline/ref=43325AAC30BFBAF3696F7AEEDA16BBF5459874AF7E61BBB10E0F9D1F8BBB57C441331AA62841636D28ABD2375D712A678CE8B14B14CEEFz2H" TargetMode="External"/><Relationship Id="rId373" Type="http://schemas.openxmlformats.org/officeDocument/2006/relationships/hyperlink" Target="consultantplus://offline/ref=43325AAC30BFBAF3696F64E3CC7AE5FF479128A37967B5E05050C642DCB25D93067C43E66B4C66667CF893665B27733DD9E2AD410ACCF7F068F775EDzFH" TargetMode="External"/><Relationship Id="rId1" Type="http://schemas.openxmlformats.org/officeDocument/2006/relationships/styles" Target="styles.xml"/><Relationship Id="rId212" Type="http://schemas.openxmlformats.org/officeDocument/2006/relationships/hyperlink" Target="consultantplus://offline/ref=43325AAC30BFBAF3696F64E3CC7AE5FF479128A37A6BB7E25250C642DCB25D93067C43E66B4C66667CF892625B27733DD9E2AD410ACCF7F068F775EDzFH" TargetMode="External"/><Relationship Id="rId233" Type="http://schemas.openxmlformats.org/officeDocument/2006/relationships/hyperlink" Target="consultantplus://offline/ref=43325AAC30BFBAF3696F64E3CC7AE5FF479128A37A64B6EF5250C642DCB25D93067C43E66B4C66667CFA94675B27733DD9E2AD410ACCF7F068F775EDzFH" TargetMode="External"/><Relationship Id="rId254" Type="http://schemas.openxmlformats.org/officeDocument/2006/relationships/hyperlink" Target="consultantplus://offline/ref=43325AAC30BFBAF3696F64E3CC7AE5FF479128A37961B8E35A50C642DCB25D93067C43E66B4C66667CFA9E605B27733DD9E2AD410ACCF7F068F775EDzFH" TargetMode="External"/><Relationship Id="rId28" Type="http://schemas.openxmlformats.org/officeDocument/2006/relationships/hyperlink" Target="consultantplus://offline/ref=43325AAC30BFBAF3696F64E3CC7AE5FF479128A37A66B8E55650C642DCB25D93067C43E66B4C66667CFA96675B27733DD9E2AD410ACCF7F068F775EDzFH" TargetMode="External"/><Relationship Id="rId49" Type="http://schemas.openxmlformats.org/officeDocument/2006/relationships/hyperlink" Target="consultantplus://offline/ref=43325AAC30BFBAF3696F64E3CC7AE5FF479128A37A6BB7E25250C642DCB25D93067C43E66B4C66667CFB9F645B27733DD9E2AD410ACCF7F068F775EDzFH" TargetMode="External"/><Relationship Id="rId114" Type="http://schemas.openxmlformats.org/officeDocument/2006/relationships/hyperlink" Target="consultantplus://offline/ref=43325AAC30BFBAF3696F64E3CC7AE5FF479128A37B6AB7EF5250C642DCB25D93067C43E66B4C66667CFA93665B27733DD9E2AD410ACCF7F068F775EDzFH" TargetMode="External"/><Relationship Id="rId275" Type="http://schemas.openxmlformats.org/officeDocument/2006/relationships/hyperlink" Target="consultantplus://offline/ref=43325AAC30BFBAF3696F64E3CC7AE5FF479128A37967B5E05050C642DCB25D93067C43E66B4C66667CF895665B27733DD9E2AD410ACCF7F068F775EDzFH" TargetMode="External"/><Relationship Id="rId296" Type="http://schemas.openxmlformats.org/officeDocument/2006/relationships/hyperlink" Target="consultantplus://offline/ref=43325AAC30BFBAF3696F64E3CC7AE5FF479128A37A6BB6E65250C642DCB25D93067C43E66B4C66667CFA94605B27733DD9E2AD410ACCF7F068F775EDzFH" TargetMode="External"/><Relationship Id="rId300" Type="http://schemas.openxmlformats.org/officeDocument/2006/relationships/hyperlink" Target="consultantplus://offline/ref=43325AAC30BFBAF3696F64E3CC7AE5FF479128A37A6BB6E65250C642DCB25D93067C43E66B4C66667CFA90615B27733DD9E2AD410ACCF7F068F775EDzFH" TargetMode="External"/><Relationship Id="rId60" Type="http://schemas.openxmlformats.org/officeDocument/2006/relationships/hyperlink" Target="consultantplus://offline/ref=43325AAC30BFBAF3696F64E3CC7AE5FF479128A37961B8E55450C642DCB25D93067C43E66B4C66667CF996625B27733DD9E2AD410ACCF7F068F775EDzFH" TargetMode="External"/><Relationship Id="rId81" Type="http://schemas.openxmlformats.org/officeDocument/2006/relationships/hyperlink" Target="consultantplus://offline/ref=43325AAC30BFBAF3696F64E3CC7AE5FF479128A37967B5E05050C642DCB25D93067C43E66B4C66667CF897625B27733DD9E2AD410ACCF7F068F775EDzFH" TargetMode="External"/><Relationship Id="rId135" Type="http://schemas.openxmlformats.org/officeDocument/2006/relationships/hyperlink" Target="consultantplus://offline/ref=43325AAC30BFBAF3696F64E3CC7AE5FF479128A37A6BB7E25250C642DCB25D93067C43E66B4C66667CF896645B27733DD9E2AD410ACCF7F068F775EDzFH" TargetMode="External"/><Relationship Id="rId156" Type="http://schemas.openxmlformats.org/officeDocument/2006/relationships/hyperlink" Target="consultantplus://offline/ref=43325AAC30BFBAF3696F64E3CC7AE5FF479128A37B6AB7EF5250C642DCB25D93067C43E66B4C66667CFA936A5B27733DD9E2AD410ACCF7F068F775EDzFH" TargetMode="External"/><Relationship Id="rId177" Type="http://schemas.openxmlformats.org/officeDocument/2006/relationships/hyperlink" Target="consultantplus://offline/ref=43325AAC30BFBAF3696F64E3CC7AE5FF479128A37A64B5E75250C642DCB25D93067C43E66B4C66667CFA94655B27733DD9E2AD410ACCF7F068F775EDzFH" TargetMode="External"/><Relationship Id="rId198" Type="http://schemas.openxmlformats.org/officeDocument/2006/relationships/hyperlink" Target="consultantplus://offline/ref=43325AAC30BFBAF3696F64E3CC7AE5FF479128A37A64B6EF5250C642DCB25D93067C43E66B4C66667CFA97615B27733DD9E2AD410ACCF7F068F775EDzFH" TargetMode="External"/><Relationship Id="rId321" Type="http://schemas.openxmlformats.org/officeDocument/2006/relationships/hyperlink" Target="consultantplus://offline/ref=43325AAC30BFBAF3696F64E3CC7AE5FF479128A37A6BB6E65250C642DCB25D93067C43E66B4C66667CFB96635B27733DD9E2AD410ACCF7F068F775EDzFH" TargetMode="External"/><Relationship Id="rId342" Type="http://schemas.openxmlformats.org/officeDocument/2006/relationships/hyperlink" Target="consultantplus://offline/ref=43325AAC30BFBAF3696F64E3CC7AE5FF479128A37961B8E35A50C642DCB25D93067C43E66B4C66667CFA9F635B27733DD9E2AD410ACCF7F068F775EDzFH" TargetMode="External"/><Relationship Id="rId363" Type="http://schemas.openxmlformats.org/officeDocument/2006/relationships/hyperlink" Target="consultantplus://offline/ref=43325AAC30BFBAF3696F64E3CC7AE5FF479128A37961B8E35A50C642DCB25D93067C43E66B4C66667CFA9F605B27733DD9E2AD410ACCF7F068F775EDzFH" TargetMode="External"/><Relationship Id="rId384" Type="http://schemas.openxmlformats.org/officeDocument/2006/relationships/hyperlink" Target="consultantplus://offline/ref=43325AAC30BFBAF3696F64E3CC7AE5FF479128A37A6BB6E65250C642DCB25D93067C43E66B4C66667CFB91665B27733DD9E2AD410ACCF7F068F775EDzFH" TargetMode="External"/><Relationship Id="rId202" Type="http://schemas.openxmlformats.org/officeDocument/2006/relationships/hyperlink" Target="consultantplus://offline/ref=43325AAC30BFBAF3696F64E3CC7AE5FF479128A37A6BB7E25250C642DCB25D93067C43E66B4C66667CF895645B27733DD9E2AD410ACCF7F068F775EDzFH" TargetMode="External"/><Relationship Id="rId223" Type="http://schemas.openxmlformats.org/officeDocument/2006/relationships/hyperlink" Target="consultantplus://offline/ref=43325AAC30BFBAF3696F64E3CC7AE5FF479128A37967B5E05050C642DCB25D93067C43E66B4C66667CFD92615B27733DD9E2AD410ACCF7F068F775EDzFH" TargetMode="External"/><Relationship Id="rId244" Type="http://schemas.openxmlformats.org/officeDocument/2006/relationships/hyperlink" Target="consultantplus://offline/ref=43325AAC30BFBAF3696F64E3CC7AE5FF479128A37961B8E55450C642DCB25D93067C43E66B4C66667CF990625B27733DD9E2AD410ACCF7F068F775EDzFH" TargetMode="External"/><Relationship Id="rId18" Type="http://schemas.openxmlformats.org/officeDocument/2006/relationships/hyperlink" Target="consultantplus://offline/ref=43325AAC30BFBAF3696F64E3CC7AE5FF479128A37A6BB8E25A50C642DCB25D93067C43E66B4C66667CFB97665B27733DD9E2AD410ACCF7F068F775EDzFH" TargetMode="External"/><Relationship Id="rId39" Type="http://schemas.openxmlformats.org/officeDocument/2006/relationships/hyperlink" Target="consultantplus://offline/ref=43325AAC30BFBAF3696F64E3CC7AE5FF479128A37961B8E45A50C642DCB25D93067C43E66B4C66667CFA9E675B27733DD9E2AD410ACCF7F068F775EDzFH" TargetMode="External"/><Relationship Id="rId265" Type="http://schemas.openxmlformats.org/officeDocument/2006/relationships/hyperlink" Target="consultantplus://offline/ref=43325AAC30BFBAF3696F64E3CC7AE5FF479128A37967B5E05050C642DCB25D93067C43E66B4C66667CF8946B5B27733DD9E2AD410ACCF7F068F775EDzFH" TargetMode="External"/><Relationship Id="rId286" Type="http://schemas.openxmlformats.org/officeDocument/2006/relationships/hyperlink" Target="consultantplus://offline/ref=43325AAC30BFBAF3696F64E3CC7AE5FF479128A37A6BB6E65250C642DCB25D93067C43E66B4C66667CFA976A5B27733DD9E2AD410ACCF7F068F775EDzFH" TargetMode="External"/><Relationship Id="rId50" Type="http://schemas.openxmlformats.org/officeDocument/2006/relationships/hyperlink" Target="consultantplus://offline/ref=43325AAC30BFBAF3696F64E3CC7AE5FF479128A37A64B6EF5250C642DCB25D93067C43E66B4C66667CFA96655B27733DD9E2AD410ACCF7F068F775EDzFH" TargetMode="External"/><Relationship Id="rId104" Type="http://schemas.openxmlformats.org/officeDocument/2006/relationships/hyperlink" Target="consultantplus://offline/ref=43325AAC30BFBAF3696F64E3CC7AE5FF479128A37A6BB6EE5150C642DCB25D93067C43E66B4C66667CFA966A5B27733DD9E2AD410ACCF7F068F775EDzFH" TargetMode="External"/><Relationship Id="rId125" Type="http://schemas.openxmlformats.org/officeDocument/2006/relationships/hyperlink" Target="consultantplus://offline/ref=43325AAC30BFBAF3696F64E3CC7AE5FF479128A37A6AB3E25A50C642DCB25D93067C43E66B4C66667CFA96645B27733DD9E2AD410ACCF7F068F775EDzFH" TargetMode="External"/><Relationship Id="rId146" Type="http://schemas.openxmlformats.org/officeDocument/2006/relationships/hyperlink" Target="consultantplus://offline/ref=43325AAC30BFBAF3696F64E3CC7AE5FF479128A37A64B5E75250C642DCB25D93067C43E66B4C66667CFA97655B27733DD9E2AD410ACCF7F068F775EDzFH" TargetMode="External"/><Relationship Id="rId167" Type="http://schemas.openxmlformats.org/officeDocument/2006/relationships/hyperlink" Target="consultantplus://offline/ref=43325AAC30BFBAF3696F64E3CC7AE5FF479128A37A6BB6EE5150C642DCB25D93067C43E66B4C66667CFA94625B27733DD9E2AD410ACCF7F068F775EDzFH" TargetMode="External"/><Relationship Id="rId188" Type="http://schemas.openxmlformats.org/officeDocument/2006/relationships/hyperlink" Target="consultantplus://offline/ref=43325AAC30BFBAF3696F64E3CC7AE5FF479128A37A6BB7E25250C642DCB25D93067C43E66B4C66667CF894655B27733DD9E2AD410ACCF7F068F775EDzFH" TargetMode="External"/><Relationship Id="rId311" Type="http://schemas.openxmlformats.org/officeDocument/2006/relationships/hyperlink" Target="consultantplus://offline/ref=43325AAC30BFBAF3696F64E3CC7AE5FF479128A37A6BB6E65250C642DCB25D93067C43E66B4C66667CFA91665B27733DD9E2AD410ACCF7F068F775EDzFH" TargetMode="External"/><Relationship Id="rId332" Type="http://schemas.openxmlformats.org/officeDocument/2006/relationships/hyperlink" Target="consultantplus://offline/ref=43325AAC30BFBAF3696F64E3CC7AE5FF479128A37A6BB6E65250C642DCB25D93067C43E66B4C66667CFB94625B27733DD9E2AD410ACCF7F068F775EDzFH" TargetMode="External"/><Relationship Id="rId353" Type="http://schemas.openxmlformats.org/officeDocument/2006/relationships/hyperlink" Target="consultantplus://offline/ref=43325AAC30BFBAF3696F7AEEDA16BBF5459874AF7E61BBB10E0F9D1F8BBB57C441331AA62843656D28ABD2375D712A678CE8B14B14CEEFz2H" TargetMode="External"/><Relationship Id="rId374" Type="http://schemas.openxmlformats.org/officeDocument/2006/relationships/image" Target="media/image1.wmf"/><Relationship Id="rId71" Type="http://schemas.openxmlformats.org/officeDocument/2006/relationships/hyperlink" Target="consultantplus://offline/ref=43325AAC30BFBAF3696F64E3CC7AE5FF479128A37961B8E45550C642DCB25D93067C43E66B4C66667CFA91655B27733DD9E2AD410ACCF7F068F775EDzFH" TargetMode="External"/><Relationship Id="rId92" Type="http://schemas.openxmlformats.org/officeDocument/2006/relationships/hyperlink" Target="consultantplus://offline/ref=43325AAC30BFBAF3696F7AEEDA16BBF5409E7EA87F6ABBB10E0F9D1F8BBB57C4533342A82D4979667BE4946252E7z1H" TargetMode="External"/><Relationship Id="rId213" Type="http://schemas.openxmlformats.org/officeDocument/2006/relationships/hyperlink" Target="consultantplus://offline/ref=43325AAC30BFBAF3696F64E3CC7AE5FF479128A37967B5E05050C642DCB25D93067C43E66B4C66667CF8976B5B27733DD9E2AD410ACCF7F068F775EDzFH" TargetMode="External"/><Relationship Id="rId234" Type="http://schemas.openxmlformats.org/officeDocument/2006/relationships/hyperlink" Target="consultantplus://offline/ref=43325AAC30BFBAF3696F64E3CC7AE5FF479128A37A6BB7E25250C642DCB25D93067C43E66B4C66667CF893615B27733DD9E2AD410ACCF7F068F775EDzFH" TargetMode="External"/><Relationship Id="rId2" Type="http://schemas.openxmlformats.org/officeDocument/2006/relationships/settings" Target="settings.xml"/><Relationship Id="rId29" Type="http://schemas.openxmlformats.org/officeDocument/2006/relationships/hyperlink" Target="consultantplus://offline/ref=43325AAC30BFBAF3696F64E3CC7AE5FF479128A37A64B5E75250C642DCB25D93067C43E66B4C66667CFA96675B27733DD9E2AD410ACCF7F068F775EDzFH" TargetMode="External"/><Relationship Id="rId255" Type="http://schemas.openxmlformats.org/officeDocument/2006/relationships/hyperlink" Target="consultantplus://offline/ref=43325AAC30BFBAF3696F64E3CC7AE5FF479128A37961B8E35A50C642DCB25D93067C43E66B4C66667CFA9E665B27733DD9E2AD410ACCF7F068F775EDzFH" TargetMode="External"/><Relationship Id="rId276" Type="http://schemas.openxmlformats.org/officeDocument/2006/relationships/hyperlink" Target="consultantplus://offline/ref=43325AAC30BFBAF3696F7AEEDA16BBF5459B73AA7666BBB10E0F9D1F8BBB57C441331AA4284261607BF1C23314262F7B84F1AF4E0ACEF0ECE6z8H" TargetMode="External"/><Relationship Id="rId297" Type="http://schemas.openxmlformats.org/officeDocument/2006/relationships/hyperlink" Target="consultantplus://offline/ref=43325AAC30BFBAF3696F64E3CC7AE5FF479128A37A6AB3E25A50C642DCB25D93067C43E66B4C66667CFA97675B27733DD9E2AD410ACCF7F068F775EDzFH" TargetMode="External"/><Relationship Id="rId40" Type="http://schemas.openxmlformats.org/officeDocument/2006/relationships/hyperlink" Target="consultantplus://offline/ref=43325AAC30BFBAF3696F64E3CC7AE5FF479128A37B6BB1E05550C642DCB25D93067C43E66B4C66667CFA96645B27733DD9E2AD410ACCF7F068F775EDzFH" TargetMode="External"/><Relationship Id="rId115" Type="http://schemas.openxmlformats.org/officeDocument/2006/relationships/hyperlink" Target="consultantplus://offline/ref=43325AAC30BFBAF3696F64E3CC7AE5FF479128A37A6BB7E25250C642DCB25D93067C43E66B4C66667CF896615B27733DD9E2AD410ACCF7F068F775EDzFH" TargetMode="External"/><Relationship Id="rId136" Type="http://schemas.openxmlformats.org/officeDocument/2006/relationships/hyperlink" Target="consultantplus://offline/ref=43325AAC30BFBAF3696F64E3CC7AE5FF479128A37B61B6E55650C642DCB25D93067C43E66B4C66667CFA97675B27733DD9E2AD410ACCF7F068F775EDzFH" TargetMode="External"/><Relationship Id="rId157" Type="http://schemas.openxmlformats.org/officeDocument/2006/relationships/hyperlink" Target="consultantplus://offline/ref=43325AAC30BFBAF3696F64E3CC7AE5FF479128A37961B8E55B50C642DCB25D93067C43E66B4C66667CFE9F645B27733DD9E2AD410ACCF7F068F775EDzFH" TargetMode="External"/><Relationship Id="rId178" Type="http://schemas.openxmlformats.org/officeDocument/2006/relationships/hyperlink" Target="consultantplus://offline/ref=43325AAC30BFBAF3696F64E3CC7AE5FF479128A37967B5E05050C642DCB25D93067C43E66B4C66667CF897655B27733DD9E2AD410ACCF7F068F775EDzFH" TargetMode="External"/><Relationship Id="rId301" Type="http://schemas.openxmlformats.org/officeDocument/2006/relationships/hyperlink" Target="consultantplus://offline/ref=43325AAC30BFBAF3696F64E3CC7AE5FF479128A37A6AB3E25A50C642DCB25D93067C43E66B4C66667CFA97645B27733DD9E2AD410ACCF7F068F775EDzFH" TargetMode="External"/><Relationship Id="rId322" Type="http://schemas.openxmlformats.org/officeDocument/2006/relationships/hyperlink" Target="consultantplus://offline/ref=43325AAC30BFBAF3696F64E3CC7AE5FF479128A37A6BB6E65250C642DCB25D93067C43E66B4C66667CFB96605B27733DD9E2AD410ACCF7F068F775EDzFH" TargetMode="External"/><Relationship Id="rId343" Type="http://schemas.openxmlformats.org/officeDocument/2006/relationships/hyperlink" Target="consultantplus://offline/ref=43325AAC30BFBAF3696F64E3CC7AE5FF479128A37961B7E35350C642DCB25D93067C43E66B4C66667CFA966B5B27733DD9E2AD410ACCF7F068F775EDzFH" TargetMode="External"/><Relationship Id="rId364" Type="http://schemas.openxmlformats.org/officeDocument/2006/relationships/hyperlink" Target="consultantplus://offline/ref=43325AAC30BFBAF3696F64E3CC7AE5FF479128A37961B7E55150C642DCB25D93067C43E66B4C66667CF897665B27733DD9E2AD410ACCF7F068F775EDzFH" TargetMode="External"/><Relationship Id="rId61" Type="http://schemas.openxmlformats.org/officeDocument/2006/relationships/hyperlink" Target="consultantplus://offline/ref=43325AAC30BFBAF3696F64E3CC7AE5FF479128A37C61B9E05B50C642DCB25D93067C43E66B4C66667CFA96675B27733DD9E2AD410ACCF7F068F775EDzFH" TargetMode="External"/><Relationship Id="rId82" Type="http://schemas.openxmlformats.org/officeDocument/2006/relationships/hyperlink" Target="consultantplus://offline/ref=43325AAC30BFBAF3696F64E3CC7AE5FF479128A37961B8E55B50C642DCB25D93067C43E66B4C66667CFE9E605B27733DD9E2AD410ACCF7F068F775EDzFH" TargetMode="External"/><Relationship Id="rId199" Type="http://schemas.openxmlformats.org/officeDocument/2006/relationships/hyperlink" Target="consultantplus://offline/ref=43325AAC30BFBAF3696F64E3CC7AE5FF479128A37A64B5E75250C642DCB25D93067C43E66B4C66667CFA95605B27733DD9E2AD410ACCF7F068F775EDzFH" TargetMode="External"/><Relationship Id="rId203" Type="http://schemas.openxmlformats.org/officeDocument/2006/relationships/hyperlink" Target="consultantplus://offline/ref=43325AAC30BFBAF3696F64E3CC7AE5FF479128A37A6BB6EE5150C642DCB25D93067C43E66B4C66667CFA94645B27733DD9E2AD410ACCF7F068F775EDzFH" TargetMode="External"/><Relationship Id="rId385" Type="http://schemas.openxmlformats.org/officeDocument/2006/relationships/fontTable" Target="fontTable.xml"/><Relationship Id="rId19" Type="http://schemas.openxmlformats.org/officeDocument/2006/relationships/hyperlink" Target="consultantplus://offline/ref=43325AAC30BFBAF3696F64E3CC7AE5FF479128A37B60B2E75450C642DCB25D93067C43E66B4C66667CFA96675B27733DD9E2AD410ACCF7F068F775EDzFH" TargetMode="External"/><Relationship Id="rId224" Type="http://schemas.openxmlformats.org/officeDocument/2006/relationships/hyperlink" Target="consultantplus://offline/ref=43325AAC30BFBAF3696F64E3CC7AE5FF479128A37967B5E05050C642DCB25D93067C43E66B4C66667CF894635B27733DD9E2AD410ACCF7F068F775EDzFH" TargetMode="External"/><Relationship Id="rId245" Type="http://schemas.openxmlformats.org/officeDocument/2006/relationships/hyperlink" Target="consultantplus://offline/ref=43325AAC30BFBAF3696F64E3CC7AE5FF479128A37A64B5E75250C642DCB25D93067C43E66B4C66667CFA92635B27733DD9E2AD410ACCF7F068F775EDzFH" TargetMode="External"/><Relationship Id="rId266" Type="http://schemas.openxmlformats.org/officeDocument/2006/relationships/hyperlink" Target="consultantplus://offline/ref=43325AAC30BFBAF3696F64E3CC7AE5FF479128A37967B5E05050C642DCB25D93067C43E66B4C66667CF895635B27733DD9E2AD410ACCF7F068F775EDzFH" TargetMode="External"/><Relationship Id="rId287" Type="http://schemas.openxmlformats.org/officeDocument/2006/relationships/hyperlink" Target="consultantplus://offline/ref=43325AAC30BFBAF3696F64E3CC7AE5FF479128A37A6AB3E25A50C642DCB25D93067C43E66B4C66667CFA966A5B27733DD9E2AD410ACCF7F068F775EDzFH" TargetMode="External"/><Relationship Id="rId30" Type="http://schemas.openxmlformats.org/officeDocument/2006/relationships/hyperlink" Target="consultantplus://offline/ref=43325AAC30BFBAF3696F64E3CC7AE5FF479128A37A6BB6E65250C642DCB25D93067C43E66B4C66667CFA96675B27733DD9E2AD410ACCF7F068F775EDzFH" TargetMode="External"/><Relationship Id="rId105" Type="http://schemas.openxmlformats.org/officeDocument/2006/relationships/hyperlink" Target="consultantplus://offline/ref=43325AAC30BFBAF3696F64E3CC7AE5FF479128A37B61B6E55650C642DCB25D93067C43E66B4C66667CFA966B5B27733DD9E2AD410ACCF7F068F775EDzFH" TargetMode="External"/><Relationship Id="rId126" Type="http://schemas.openxmlformats.org/officeDocument/2006/relationships/hyperlink" Target="consultantplus://offline/ref=43325AAC30BFBAF3696F64E3CC7AE5FF479128A37B6BB2EE5050C642DCB25D93067C43E66B4C66667CFA966B5B27733DD9E2AD410ACCF7F068F775EDzFH" TargetMode="External"/><Relationship Id="rId147" Type="http://schemas.openxmlformats.org/officeDocument/2006/relationships/hyperlink" Target="consultantplus://offline/ref=43325AAC30BFBAF3696F64E3CC7AE5FF479128A37B61B5EF5250C642DCB25D93067C43E66B4C66667CFA97645B27733DD9E2AD410ACCF7F068F775EDzFH" TargetMode="External"/><Relationship Id="rId168" Type="http://schemas.openxmlformats.org/officeDocument/2006/relationships/hyperlink" Target="consultantplus://offline/ref=43325AAC30BFBAF3696F64E3CC7AE5FF479128A37A6BB6EE5150C642DCB25D93067C43E66B4C66667CFA94635B27733DD9E2AD410ACCF7F068F775EDzFH" TargetMode="External"/><Relationship Id="rId312" Type="http://schemas.openxmlformats.org/officeDocument/2006/relationships/hyperlink" Target="consultantplus://offline/ref=43325AAC30BFBAF3696F64E3CC7AE5FF479128A37961B8E35A50C642DCB25D93067C43E66B4C66667CFA9E6B5B27733DD9E2AD410ACCF7F068F775EDzFH" TargetMode="External"/><Relationship Id="rId333" Type="http://schemas.openxmlformats.org/officeDocument/2006/relationships/hyperlink" Target="consultantplus://offline/ref=43325AAC30BFBAF3696F64E3CC7AE5FF479128A37A6BB6E65250C642DCB25D93067C43E66B4C66667CFB94605B27733DD9E2AD410ACCF7F068F775EDzFH" TargetMode="External"/><Relationship Id="rId354" Type="http://schemas.openxmlformats.org/officeDocument/2006/relationships/hyperlink" Target="consultantplus://offline/ref=43325AAC30BFBAF3696F64E3CC7AE5FF479128A37967B5E05050C642DCB25D93067C43E66B4C66667CF8956B5B27733DD9E2AD410ACCF7F068F775EDzFH" TargetMode="External"/><Relationship Id="rId51" Type="http://schemas.openxmlformats.org/officeDocument/2006/relationships/hyperlink" Target="consultantplus://offline/ref=43325AAC30BFBAF3696F64E3CC7AE5FF479128A37B60B2E75450C642DCB25D93067C43E66B4C66667CFA96645B27733DD9E2AD410ACCF7F068F775EDzFH" TargetMode="External"/><Relationship Id="rId72" Type="http://schemas.openxmlformats.org/officeDocument/2006/relationships/hyperlink" Target="consultantplus://offline/ref=43325AAC30BFBAF3696F64E3CC7AE5FF479128A37961B8E45A50C642DCB25D93067C43E66B4C66667CFA9E6A5B27733DD9E2AD410ACCF7F068F775EDzFH" TargetMode="External"/><Relationship Id="rId93" Type="http://schemas.openxmlformats.org/officeDocument/2006/relationships/hyperlink" Target="consultantplus://offline/ref=43325AAC30BFBAF3696F7AEEDA16BBF542927FA97B60BBB10E0F9D1F8BBB57C4533342A82D4979667BE4946252E7z1H" TargetMode="External"/><Relationship Id="rId189" Type="http://schemas.openxmlformats.org/officeDocument/2006/relationships/hyperlink" Target="consultantplus://offline/ref=43325AAC30BFBAF3696F64E3CC7AE5FF479128A37961B8E35A50C642DCB25D93067C43E66B4C66667CFA91635B27733DD9E2AD410ACCF7F068F775EDzFH" TargetMode="External"/><Relationship Id="rId375" Type="http://schemas.openxmlformats.org/officeDocument/2006/relationships/hyperlink" Target="consultantplus://offline/ref=43325AAC30BFBAF3696F64E3CC7AE5FF479128A37A6AB3E25A50C642DCB25D93067C43E66B4C66667CFA94675B27733DD9E2AD410ACCF7F068F775EDzFH" TargetMode="External"/><Relationship Id="rId3" Type="http://schemas.openxmlformats.org/officeDocument/2006/relationships/webSettings" Target="webSettings.xml"/><Relationship Id="rId214" Type="http://schemas.openxmlformats.org/officeDocument/2006/relationships/hyperlink" Target="consultantplus://offline/ref=43325AAC30BFBAF3696F64E3CC7AE5FF479128A37A6BB7E25250C642DCB25D93067C43E66B4C66667CF892665B27733DD9E2AD410ACCF7F068F775EDzFH" TargetMode="External"/><Relationship Id="rId235" Type="http://schemas.openxmlformats.org/officeDocument/2006/relationships/hyperlink" Target="consultantplus://offline/ref=43325AAC30BFBAF3696F64E3CC7AE5FF479128A37961B8E45550C642DCB25D93067C43E66B4C66667CFA9E665B27733DD9E2AD410ACCF7F068F775EDzFH" TargetMode="External"/><Relationship Id="rId256" Type="http://schemas.openxmlformats.org/officeDocument/2006/relationships/hyperlink" Target="consultantplus://offline/ref=43325AAC30BFBAF3696F7AEEDA16BBF5459874AF7E61BBB10E0F9D1F8BBB57C441331AA62841636D28ABD2375D712A678CE8B14B14CEEFz2H" TargetMode="External"/><Relationship Id="rId277" Type="http://schemas.openxmlformats.org/officeDocument/2006/relationships/hyperlink" Target="consultantplus://offline/ref=43325AAC30BFBAF3696F64E3CC7AE5FF479128A37961B7E55150C642DCB25D93067C43E66B4C66667CFB9E6B5B27733DD9E2AD410ACCF7F068F775EDzFH" TargetMode="External"/><Relationship Id="rId298" Type="http://schemas.openxmlformats.org/officeDocument/2006/relationships/hyperlink" Target="consultantplus://offline/ref=43325AAC30BFBAF3696F64E3CC7AE5FF479128A37A6BB6E65250C642DCB25D93067C43E66B4C66667CFA92675B27733DD9E2AD410ACCF7F068F775EDzFH" TargetMode="External"/><Relationship Id="rId116" Type="http://schemas.openxmlformats.org/officeDocument/2006/relationships/hyperlink" Target="consultantplus://offline/ref=43325AAC30BFBAF3696F64E3CC7AE5FF479128A37B6AB7EF5250C642DCB25D93067C43E66B4C66667CFA93665B27733DD9E2AD410ACCF7F068F775EDzFH" TargetMode="External"/><Relationship Id="rId137" Type="http://schemas.openxmlformats.org/officeDocument/2006/relationships/hyperlink" Target="consultantplus://offline/ref=43325AAC30BFBAF3696F64E3CC7AE5FF479128A37961B8E45550C642DCB25D93067C43E66B4C66667CFA9E635B27733DD9E2AD410ACCF7F068F775EDzFH" TargetMode="External"/><Relationship Id="rId158" Type="http://schemas.openxmlformats.org/officeDocument/2006/relationships/hyperlink" Target="consultantplus://offline/ref=43325AAC30BFBAF3696F64E3CC7AE5FF479128A37961B8E45550C642DCB25D93067C43E66B4C66667CFA9E605B27733DD9E2AD410ACCF7F068F775EDzFH" TargetMode="External"/><Relationship Id="rId302" Type="http://schemas.openxmlformats.org/officeDocument/2006/relationships/hyperlink" Target="consultantplus://offline/ref=43325AAC30BFBAF3696F64E3CC7AE5FF479128A37A6BB6E65250C642DCB25D93067C43E66B4C66667CFA90675B27733DD9E2AD410ACCF7F068F775EDzFH" TargetMode="External"/><Relationship Id="rId323" Type="http://schemas.openxmlformats.org/officeDocument/2006/relationships/hyperlink" Target="consultantplus://offline/ref=43325AAC30BFBAF3696F64E3CC7AE5FF479128A37A6BB6E65250C642DCB25D93067C43E66B4C66667CFB96615B27733DD9E2AD410ACCF7F068F775EDzFH" TargetMode="External"/><Relationship Id="rId344" Type="http://schemas.openxmlformats.org/officeDocument/2006/relationships/hyperlink" Target="consultantplus://offline/ref=43325AAC30BFBAF3696F64E3CC7AE5FF479128A37A6BB6E65250C642DCB25D93067C43E66B4C66667CFB95645B27733DD9E2AD410ACCF7F068F775EDzFH" TargetMode="External"/><Relationship Id="rId20" Type="http://schemas.openxmlformats.org/officeDocument/2006/relationships/hyperlink" Target="consultantplus://offline/ref=43325AAC30BFBAF3696F64E3CC7AE5FF479128A37B60B4E45550C642DCB25D93067C43E66B4C66667CFA96675B27733DD9E2AD410ACCF7F068F775EDzFH" TargetMode="External"/><Relationship Id="rId41" Type="http://schemas.openxmlformats.org/officeDocument/2006/relationships/hyperlink" Target="consultantplus://offline/ref=43325AAC30BFBAF3696F64E3CC7AE5FF479128A37A64B6EF5250C642DCB25D93067C43E66B4C66667CFA96645B27733DD9E2AD410ACCF7F068F775EDzFH" TargetMode="External"/><Relationship Id="rId62" Type="http://schemas.openxmlformats.org/officeDocument/2006/relationships/hyperlink" Target="consultantplus://offline/ref=43325AAC30BFBAF3696F64E3CC7AE5FF479128A37961B8E45250C642DCB25D93067C43E66B4C66667CFB90645B27733DD9E2AD410ACCF7F068F775EDzFH" TargetMode="External"/><Relationship Id="rId83" Type="http://schemas.openxmlformats.org/officeDocument/2006/relationships/hyperlink" Target="consultantplus://offline/ref=43325AAC30BFBAF3696F64E3CC7AE5FF479128A37961B8E45A50C642DCB25D93067C43E66B4C66667CFA9F625B27733DD9E2AD410ACCF7F068F775EDzFH" TargetMode="External"/><Relationship Id="rId179" Type="http://schemas.openxmlformats.org/officeDocument/2006/relationships/hyperlink" Target="consultantplus://offline/ref=43325AAC30BFBAF3696F64E3CC7AE5FF479128A37A6BB7E25250C642DCB25D93067C43E66B4C66667CF897615B27733DD9E2AD410ACCF7F068F775EDzFH" TargetMode="External"/><Relationship Id="rId365" Type="http://schemas.openxmlformats.org/officeDocument/2006/relationships/hyperlink" Target="consultantplus://offline/ref=43325AAC30BFBAF3696F64E3CC7AE5FF479128A37967B5E05050C642DCB25D93067C43E66B4C66667CF892675B27733DD9E2AD410ACCF7F068F775EDzFH" TargetMode="External"/><Relationship Id="rId386" Type="http://schemas.openxmlformats.org/officeDocument/2006/relationships/theme" Target="theme/theme1.xml"/><Relationship Id="rId190" Type="http://schemas.openxmlformats.org/officeDocument/2006/relationships/hyperlink" Target="consultantplus://offline/ref=43325AAC30BFBAF3696F64E3CC7AE5FF479128A37961B8E35A50C642DCB25D93067C43E66B4C66667CFA91615B27733DD9E2AD410ACCF7F068F775EDzFH" TargetMode="External"/><Relationship Id="rId204" Type="http://schemas.openxmlformats.org/officeDocument/2006/relationships/hyperlink" Target="consultantplus://offline/ref=43325AAC30BFBAF3696F64E3CC7AE5FF479128A37A6BB7E25250C642DCB25D93067C43E66B4C66667CF895655B27733DD9E2AD410ACCF7F068F775EDzFH" TargetMode="External"/><Relationship Id="rId225" Type="http://schemas.openxmlformats.org/officeDocument/2006/relationships/hyperlink" Target="consultantplus://offline/ref=43325AAC30BFBAF3696F64E3CC7AE5FF479128A37A6BB7E25250C642DCB25D93067C43E66B4C66667CF8926A5B27733DD9E2AD410ACCF7F068F775EDzFH" TargetMode="External"/><Relationship Id="rId246" Type="http://schemas.openxmlformats.org/officeDocument/2006/relationships/hyperlink" Target="consultantplus://offline/ref=43325AAC30BFBAF3696F64E3CC7AE5FF479128A37A6BB7E75450C642DCB25D93067C43E66B4C66667CFA96675B27733DD9E2AD410ACCF7F068F775EDzFH" TargetMode="External"/><Relationship Id="rId267" Type="http://schemas.openxmlformats.org/officeDocument/2006/relationships/hyperlink" Target="consultantplus://offline/ref=43325AAC30BFBAF3696F64E3CC7AE5FF479128A37967B5E05050C642DCB25D93067C43E66B4C66667CF895615B27733DD9E2AD410ACCF7F068F775EDzFH" TargetMode="External"/><Relationship Id="rId288" Type="http://schemas.openxmlformats.org/officeDocument/2006/relationships/hyperlink" Target="consultantplus://offline/ref=43325AAC30BFBAF3696F64E3CC7AE5FF479128A37A6AB3E25A50C642DCB25D93067C43E66B4C66667CFA97625B27733DD9E2AD410ACCF7F068F775EDzFH" TargetMode="External"/><Relationship Id="rId106" Type="http://schemas.openxmlformats.org/officeDocument/2006/relationships/hyperlink" Target="consultantplus://offline/ref=43325AAC30BFBAF3696F64E3CC7AE5FF479128A37B6AB7EF5250C642DCB25D93067C43E66B4C66667CFA93605B27733DD9E2AD410ACCF7F068F775EDzFH" TargetMode="External"/><Relationship Id="rId127" Type="http://schemas.openxmlformats.org/officeDocument/2006/relationships/hyperlink" Target="consultantplus://offline/ref=43325AAC30BFBAF3696F64E3CC7AE5FF479128A37B6AB7EF5250C642DCB25D93067C43E66B4C66667CFA93645B27733DD9E2AD410ACCF7F068F775EDzFH" TargetMode="External"/><Relationship Id="rId313" Type="http://schemas.openxmlformats.org/officeDocument/2006/relationships/hyperlink" Target="consultantplus://offline/ref=43325AAC30BFBAF3696F64E3CC7AE5FF479128A37A6BB6E65250C642DCB25D93067C43E66B4C66667CFA91675B27733DD9E2AD410ACCF7F068F775EDzFH" TargetMode="External"/><Relationship Id="rId10" Type="http://schemas.openxmlformats.org/officeDocument/2006/relationships/hyperlink" Target="consultantplus://offline/ref=43325AAC30BFBAF3696F64E3CC7AE5FF479128A37B6BB2EE5050C642DCB25D93067C43E66B4C66667CFA96675B27733DD9E2AD410ACCF7F068F775EDzFH" TargetMode="External"/><Relationship Id="rId31" Type="http://schemas.openxmlformats.org/officeDocument/2006/relationships/hyperlink" Target="consultantplus://offline/ref=43325AAC30BFBAF3696F64E3CC7AE5FF479128A37A6BB7E75450C642DCB25D93067C43E66B4C66667CFA96675B27733DD9E2AD410ACCF7F068F775EDzFH" TargetMode="External"/><Relationship Id="rId52" Type="http://schemas.openxmlformats.org/officeDocument/2006/relationships/hyperlink" Target="consultantplus://offline/ref=43325AAC30BFBAF3696F64E3CC7AE5FF479128A37B6BB1E05550C642DCB25D93067C43E66B4C66667CFA96655B27733DD9E2AD410ACCF7F068F775EDzFH" TargetMode="External"/><Relationship Id="rId73" Type="http://schemas.openxmlformats.org/officeDocument/2006/relationships/hyperlink" Target="consultantplus://offline/ref=43325AAC30BFBAF3696F64E3CC7AE5FF479128A37A6BB7E25250C642DCB25D93067C43E66B4C66667CFB9F655B27733DD9E2AD410ACCF7F068F775EDzFH" TargetMode="External"/><Relationship Id="rId94" Type="http://schemas.openxmlformats.org/officeDocument/2006/relationships/hyperlink" Target="consultantplus://offline/ref=43325AAC30BFBAF3696F64E3CC7AE5FF479128A37C66B9EE5350C642DCB25D93067C43E66B4C66667CFA966A5B27733DD9E2AD410ACCF7F068F775EDzFH" TargetMode="External"/><Relationship Id="rId148" Type="http://schemas.openxmlformats.org/officeDocument/2006/relationships/hyperlink" Target="consultantplus://offline/ref=43325AAC30BFBAF3696F64E3CC7AE5FF479128A37A64B6EF5250C642DCB25D93067C43E66B4C66667CFA966B5B27733DD9E2AD410ACCF7F068F775EDzFH" TargetMode="External"/><Relationship Id="rId169" Type="http://schemas.openxmlformats.org/officeDocument/2006/relationships/hyperlink" Target="consultantplus://offline/ref=43325AAC30BFBAF3696F64E3CC7AE5FF479128A37A6BB6EE5150C642DCB25D93067C43E66B4C66667CFA94615B27733DD9E2AD410ACCF7F068F775EDzFH" TargetMode="External"/><Relationship Id="rId334" Type="http://schemas.openxmlformats.org/officeDocument/2006/relationships/hyperlink" Target="consultantplus://offline/ref=43325AAC30BFBAF3696F64E3CC7AE5FF479128A37A6BB6E65250C642DCB25D93067C43E66B4C66667CFB94665B27733DD9E2AD410ACCF7F068F775EDzFH" TargetMode="External"/><Relationship Id="rId355" Type="http://schemas.openxmlformats.org/officeDocument/2006/relationships/hyperlink" Target="consultantplus://offline/ref=43325AAC30BFBAF3696F64E3CC7AE5FF479128A37967B5E05050C642DCB25D93067C43E66B4C66667CF892625B27733DD9E2AD410ACCF7F068F775EDzFH" TargetMode="External"/><Relationship Id="rId376" Type="http://schemas.openxmlformats.org/officeDocument/2006/relationships/hyperlink" Target="consultantplus://offline/ref=43325AAC30BFBAF3696F64E3CC7AE5FF479128A37967B5E05050C642DCB25D93067C43E66B4C66667CF893645B27733DD9E2AD410ACCF7F068F775EDzFH" TargetMode="External"/><Relationship Id="rId4" Type="http://schemas.openxmlformats.org/officeDocument/2006/relationships/hyperlink" Target="consultantplus://offline/ref=43325AAC30BFBAF3696F64E3CC7AE5FF479128A37961B8E55450C642DCB25D93067C43E66B4C66667CF89F605B27733DD9E2AD410ACCF7F068F775EDzFH" TargetMode="External"/><Relationship Id="rId180" Type="http://schemas.openxmlformats.org/officeDocument/2006/relationships/hyperlink" Target="consultantplus://offline/ref=43325AAC30BFBAF3696F64E3CC7AE5FF479128A37961B8E55B50C642DCB25D93067C43E66B4C66667CFF966A5B27733DD9E2AD410ACCF7F068F775EDzFH" TargetMode="External"/><Relationship Id="rId215" Type="http://schemas.openxmlformats.org/officeDocument/2006/relationships/hyperlink" Target="consultantplus://offline/ref=43325AAC30BFBAF3696F64E3CC7AE5FF479128A37A64B5E75250C642DCB25D93067C43E66B4C66667CFA95665B27733DD9E2AD410ACCF7F068F775EDzFH" TargetMode="External"/><Relationship Id="rId236" Type="http://schemas.openxmlformats.org/officeDocument/2006/relationships/hyperlink" Target="consultantplus://offline/ref=43325AAC30BFBAF3696F64E3CC7AE5FF479128A37A6BB7E25250C642DCB25D93067C43E66B4C66667CF893645B27733DD9E2AD410ACCF7F068F775EDzFH" TargetMode="External"/><Relationship Id="rId257" Type="http://schemas.openxmlformats.org/officeDocument/2006/relationships/hyperlink" Target="consultantplus://offline/ref=43325AAC30BFBAF3696F7AEEDA16BBF5459874AF7E61BBB10E0F9D1F8BBB57C441331AA62843656D28ABD2375D712A678CE8B14B14CEEFz2H" TargetMode="External"/><Relationship Id="rId278" Type="http://schemas.openxmlformats.org/officeDocument/2006/relationships/hyperlink" Target="consultantplus://offline/ref=43325AAC30BFBAF3696F64E3CC7AE5FF479128A37A6BB6E65250C642DCB25D93067C43E66B4C66667CFA96645B27733DD9E2AD410ACCF7F068F775EDzFH" TargetMode="External"/><Relationship Id="rId303" Type="http://schemas.openxmlformats.org/officeDocument/2006/relationships/hyperlink" Target="consultantplus://offline/ref=43325AAC30BFBAF3696F64E3CC7AE5FF479128A37A6BB6E65250C642DCB25D93067C43E66B4C66667CFA90645B27733DD9E2AD410ACCF7F068F775EDz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31320</Words>
  <Characters>178529</Characters>
  <Application>Microsoft Office Word</Application>
  <DocSecurity>0</DocSecurity>
  <Lines>1487</Lines>
  <Paragraphs>418</Paragraphs>
  <ScaleCrop>false</ScaleCrop>
  <Company/>
  <LinksUpToDate>false</LinksUpToDate>
  <CharactersWithSpaces>209431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2022-07-28T07:51:00Z</dcterms:created>
  <dcterms:modified xsi:type="dcterms:W3CDTF">2022-07-28T07:51:00Z</dcterms:modified>
</cp:coreProperties>
</file>